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34DE" w14:textId="7E210C01" w:rsidR="000777E3" w:rsidRPr="00304AEF" w:rsidRDefault="000940FD" w:rsidP="00304AEF">
      <w:pPr>
        <w:pBdr>
          <w:bottom w:val="double" w:sz="4" w:space="1" w:color="auto"/>
        </w:pBdr>
        <w:jc w:val="center"/>
        <w:rPr>
          <w:rFonts w:ascii="Georgia" w:hAnsi="Georgia" w:cs="Apple Symbols"/>
          <w:sz w:val="40"/>
          <w:szCs w:val="40"/>
        </w:rPr>
      </w:pPr>
      <w:r>
        <w:rPr>
          <w:rFonts w:ascii="Georgia" w:hAnsi="Georgia" w:cs="Apple Symbols"/>
          <w:sz w:val="40"/>
          <w:szCs w:val="40"/>
        </w:rPr>
        <w:t>GRASSROOTS FUNDRAISING</w:t>
      </w:r>
    </w:p>
    <w:p w14:paraId="0FC70238" w14:textId="5EFC10BF" w:rsidR="00304AEF" w:rsidRDefault="009C00EA" w:rsidP="009C00EA">
      <w:pPr>
        <w:jc w:val="center"/>
        <w:rPr>
          <w:rFonts w:ascii="Georgia" w:hAnsi="Georgia" w:cs="Apple Symbols"/>
          <w:i/>
          <w:sz w:val="32"/>
          <w:szCs w:val="32"/>
        </w:rPr>
      </w:pPr>
      <w:r>
        <w:rPr>
          <w:rFonts w:ascii="Georgia" w:hAnsi="Georgia" w:cs="Apple Symbols"/>
          <w:i/>
          <w:sz w:val="32"/>
          <w:szCs w:val="32"/>
        </w:rPr>
        <w:t>Making a Successful Ask</w:t>
      </w:r>
    </w:p>
    <w:p w14:paraId="6C7C5776" w14:textId="75E53314" w:rsidR="00D330D9" w:rsidRPr="00E26955" w:rsidRDefault="00E26955" w:rsidP="00D330D9">
      <w:pPr>
        <w:rPr>
          <w:rFonts w:ascii="Georgia" w:hAnsi="Georgia" w:cs="Apple Symbols"/>
          <w:i/>
          <w:sz w:val="20"/>
        </w:rPr>
      </w:pPr>
      <w:r w:rsidRPr="00E26955">
        <w:rPr>
          <w:rFonts w:ascii="Georgia" w:hAnsi="Georgia" w:cs="Apple Symbols"/>
          <w:i/>
          <w:sz w:val="20"/>
        </w:rPr>
        <w:t xml:space="preserve"> </w:t>
      </w:r>
    </w:p>
    <w:p w14:paraId="6F76CB9F" w14:textId="059BB11E" w:rsidR="007E542C" w:rsidRPr="00FF261C" w:rsidRDefault="007E542C" w:rsidP="007E542C">
      <w:pPr>
        <w:jc w:val="both"/>
        <w:rPr>
          <w:rFonts w:ascii="Helvetica" w:hAnsi="Helvetica"/>
          <w:sz w:val="22"/>
          <w:szCs w:val="22"/>
        </w:rPr>
      </w:pPr>
      <w:r w:rsidRPr="00FF261C">
        <w:rPr>
          <w:rFonts w:ascii="Helvetica" w:hAnsi="Helvetica"/>
          <w:sz w:val="22"/>
          <w:szCs w:val="22"/>
        </w:rPr>
        <w:t xml:space="preserve">Asking people to donate to your OFA chapter or team is similar to asking them to register to vote, cast their ballot, or volunteer for a cause you believe in.  The structure of the ask </w:t>
      </w:r>
      <w:r w:rsidR="00CD75F5">
        <w:rPr>
          <w:rFonts w:ascii="Helvetica" w:hAnsi="Helvetica"/>
          <w:sz w:val="22"/>
          <w:szCs w:val="22"/>
        </w:rPr>
        <w:t>is</w:t>
      </w:r>
      <w:r w:rsidRPr="00FF261C">
        <w:rPr>
          <w:rFonts w:ascii="Helvetica" w:hAnsi="Helvetica"/>
          <w:sz w:val="22"/>
          <w:szCs w:val="22"/>
        </w:rPr>
        <w:t xml:space="preserve"> similar</w:t>
      </w:r>
      <w:r w:rsidR="00CD75F5">
        <w:rPr>
          <w:rFonts w:ascii="Helvetica" w:hAnsi="Helvetica"/>
          <w:sz w:val="22"/>
          <w:szCs w:val="22"/>
        </w:rPr>
        <w:t>,</w:t>
      </w:r>
      <w:r w:rsidRPr="00FF261C">
        <w:rPr>
          <w:rFonts w:ascii="Helvetica" w:hAnsi="Helvetica"/>
          <w:sz w:val="22"/>
          <w:szCs w:val="22"/>
        </w:rPr>
        <w:t xml:space="preserve"> and the same best practices that make you a successful organizer will make you successful at grassroots fundraising too!</w:t>
      </w:r>
    </w:p>
    <w:p w14:paraId="10E4C769" w14:textId="77777777" w:rsidR="007E542C" w:rsidRDefault="007E542C" w:rsidP="007E542C">
      <w:pPr>
        <w:jc w:val="both"/>
        <w:rPr>
          <w:rFonts w:ascii="Helvetica" w:hAnsi="Helvetica"/>
        </w:rPr>
      </w:pPr>
    </w:p>
    <w:p w14:paraId="3FB80000" w14:textId="69B562EB" w:rsidR="007E542C" w:rsidRPr="00FF261C" w:rsidRDefault="007E542C" w:rsidP="007E542C">
      <w:pPr>
        <w:pBdr>
          <w:bottom w:val="single" w:sz="4" w:space="1" w:color="auto"/>
        </w:pBdr>
        <w:tabs>
          <w:tab w:val="left" w:pos="3453"/>
        </w:tabs>
        <w:rPr>
          <w:rFonts w:ascii="Georgia" w:hAnsi="Georgia" w:cs="Apple Symbols"/>
          <w:b/>
        </w:rPr>
      </w:pPr>
      <w:r w:rsidRPr="00FF261C">
        <w:rPr>
          <w:rFonts w:ascii="Georgia" w:hAnsi="Georgia" w:cs="Apple Symbols"/>
          <w:b/>
        </w:rPr>
        <w:t>Structure of a Grassroots Fundraising Ask</w:t>
      </w:r>
      <w:r w:rsidRPr="00FF261C">
        <w:rPr>
          <w:rFonts w:ascii="Georgia" w:hAnsi="Georgia" w:cs="Apple Symbols"/>
          <w:b/>
        </w:rPr>
        <w:tab/>
      </w:r>
    </w:p>
    <w:p w14:paraId="1873E8A9" w14:textId="26113A11" w:rsidR="007E542C" w:rsidRPr="00FF261C" w:rsidRDefault="007E542C" w:rsidP="007E542C">
      <w:pPr>
        <w:jc w:val="both"/>
        <w:rPr>
          <w:rFonts w:ascii="Helvetica" w:hAnsi="Helvetica"/>
          <w:sz w:val="22"/>
          <w:szCs w:val="22"/>
        </w:rPr>
      </w:pPr>
      <w:r w:rsidRPr="00FF261C">
        <w:rPr>
          <w:rFonts w:ascii="Helvetica" w:hAnsi="Helvetica"/>
          <w:sz w:val="22"/>
          <w:szCs w:val="22"/>
        </w:rPr>
        <w:t>A grassroots fundraising conversation will follow this basic flow:</w:t>
      </w:r>
    </w:p>
    <w:p w14:paraId="6EA0B373" w14:textId="050260F4" w:rsidR="007E542C" w:rsidRPr="00ED044C" w:rsidRDefault="00ED044C" w:rsidP="00ED044C">
      <w:pPr>
        <w:ind w:left="1170"/>
        <w:jc w:val="both"/>
        <w:rPr>
          <w:rFonts w:ascii="Helvetica" w:hAnsi="Helvetica"/>
        </w:rPr>
      </w:pPr>
      <w:r>
        <w:rPr>
          <w:noProof/>
        </w:rPr>
        <w:drawing>
          <wp:inline distT="0" distB="0" distL="0" distR="0" wp14:anchorId="474E1595" wp14:editId="05471C6D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75ED8C2" w14:textId="77777777" w:rsidR="00A96161" w:rsidRDefault="00A96161" w:rsidP="007E542C">
      <w:pPr>
        <w:jc w:val="both"/>
        <w:rPr>
          <w:rFonts w:ascii="Helvetica" w:hAnsi="Helvetica"/>
        </w:rPr>
      </w:pPr>
    </w:p>
    <w:p w14:paraId="3F25054B" w14:textId="7C4872DB" w:rsidR="007E542C" w:rsidRPr="00FF261C" w:rsidRDefault="004B0009" w:rsidP="007E542C">
      <w:pPr>
        <w:pBdr>
          <w:bottom w:val="single" w:sz="4" w:space="1" w:color="auto"/>
        </w:pBdr>
        <w:tabs>
          <w:tab w:val="left" w:pos="3453"/>
        </w:tabs>
        <w:rPr>
          <w:rFonts w:ascii="Georgia" w:hAnsi="Georgia" w:cs="Apple Symbols"/>
          <w:b/>
        </w:rPr>
      </w:pPr>
      <w:r w:rsidRPr="00FF261C">
        <w:rPr>
          <w:rFonts w:ascii="Georgia" w:hAnsi="Georgia" w:cs="Apple Symbols"/>
          <w:b/>
        </w:rPr>
        <w:t>One side of a sample grassroots fundraising phone call…</w:t>
      </w:r>
    </w:p>
    <w:p w14:paraId="2F8E5987" w14:textId="518EF378" w:rsidR="00D2169A" w:rsidRPr="00FF261C" w:rsidRDefault="00A96161" w:rsidP="004B0009">
      <w:pPr>
        <w:jc w:val="both"/>
        <w:rPr>
          <w:rFonts w:ascii="Helvetica" w:hAnsi="Helvetica"/>
          <w:sz w:val="22"/>
          <w:szCs w:val="22"/>
        </w:rPr>
      </w:pPr>
      <w:r w:rsidRPr="00FF261C">
        <w:rPr>
          <w:rFonts w:ascii="Helvetica" w:hAnsi="Helvetica"/>
          <w:sz w:val="22"/>
          <w:szCs w:val="22"/>
        </w:rPr>
        <w:t xml:space="preserve">“Hi Aunt Betty, how are you? </w:t>
      </w:r>
      <w:r w:rsidR="00FF261C">
        <w:rPr>
          <w:rFonts w:ascii="Helvetica" w:hAnsi="Helvetica"/>
          <w:sz w:val="22"/>
          <w:szCs w:val="22"/>
        </w:rPr>
        <w:t>…</w:t>
      </w:r>
      <w:r w:rsidRPr="00FF261C">
        <w:rPr>
          <w:rFonts w:ascii="Helvetica" w:hAnsi="Helvetica"/>
          <w:sz w:val="22"/>
          <w:szCs w:val="22"/>
        </w:rPr>
        <w:t xml:space="preserve"> I’m great.</w:t>
      </w:r>
      <w:r w:rsidR="00ED2917" w:rsidRPr="00FF261C">
        <w:rPr>
          <w:rFonts w:ascii="Helvetica" w:hAnsi="Helvetica"/>
          <w:sz w:val="22"/>
          <w:szCs w:val="22"/>
        </w:rPr>
        <w:t xml:space="preserve">  Remember how active I was during the election campaign with my neighborhood team?  Well, </w:t>
      </w:r>
      <w:r w:rsidR="00297ECF">
        <w:rPr>
          <w:rFonts w:ascii="Helvetica" w:hAnsi="Helvetica"/>
          <w:sz w:val="22"/>
          <w:szCs w:val="22"/>
        </w:rPr>
        <w:t>now I’m building a new team</w:t>
      </w:r>
      <w:r w:rsidR="00ED2917" w:rsidRPr="00FF261C">
        <w:rPr>
          <w:rFonts w:ascii="Helvetica" w:hAnsi="Helvetica"/>
          <w:sz w:val="22"/>
          <w:szCs w:val="22"/>
        </w:rPr>
        <w:t xml:space="preserve"> </w:t>
      </w:r>
      <w:r w:rsidR="00FF261C">
        <w:rPr>
          <w:rFonts w:ascii="Helvetica" w:hAnsi="Helvetica"/>
          <w:sz w:val="22"/>
          <w:szCs w:val="22"/>
        </w:rPr>
        <w:t xml:space="preserve">as part of a non-profit called </w:t>
      </w:r>
      <w:r w:rsidR="00ED2917" w:rsidRPr="00FF261C">
        <w:rPr>
          <w:rFonts w:ascii="Helvetica" w:hAnsi="Helvetica"/>
          <w:sz w:val="22"/>
          <w:szCs w:val="22"/>
        </w:rPr>
        <w:t xml:space="preserve">Organizing for Action.  Our mission is to advocate in support of the policies we voted for on November 6, and </w:t>
      </w:r>
      <w:r w:rsidR="00265131" w:rsidRPr="00FF261C">
        <w:rPr>
          <w:rFonts w:ascii="Helvetica" w:hAnsi="Helvetica"/>
          <w:sz w:val="22"/>
          <w:szCs w:val="22"/>
        </w:rPr>
        <w:t xml:space="preserve">encourage our Members of Congress to vote them into law.  Did you hear about that student at my old middle school who threatened his classmates with a gun between classes? </w:t>
      </w:r>
      <w:r w:rsidR="00FF261C">
        <w:rPr>
          <w:rFonts w:ascii="Helvetica" w:hAnsi="Helvetica"/>
          <w:sz w:val="22"/>
          <w:szCs w:val="22"/>
        </w:rPr>
        <w:t>…</w:t>
      </w:r>
      <w:r w:rsidR="00265131" w:rsidRPr="00FF261C">
        <w:rPr>
          <w:rFonts w:ascii="Helvetica" w:hAnsi="Helvetica"/>
          <w:sz w:val="22"/>
          <w:szCs w:val="22"/>
        </w:rPr>
        <w:t xml:space="preserve"> </w:t>
      </w:r>
      <w:r w:rsidR="00FF261C" w:rsidRPr="00FF261C">
        <w:rPr>
          <w:rFonts w:ascii="Helvetica" w:hAnsi="Helvetica"/>
          <w:sz w:val="22"/>
          <w:szCs w:val="22"/>
        </w:rPr>
        <w:t xml:space="preserve">I remember we talked about this back in December and you were saying how Congress should pass a law.  Have you heard about the gun violence prevention measures President Obama is supporting? </w:t>
      </w:r>
      <w:r w:rsidR="00FF261C">
        <w:rPr>
          <w:rFonts w:ascii="Helvetica" w:hAnsi="Helvetica"/>
          <w:sz w:val="22"/>
          <w:szCs w:val="22"/>
        </w:rPr>
        <w:t>…</w:t>
      </w:r>
      <w:r w:rsidR="00FF261C" w:rsidRPr="00FF261C">
        <w:rPr>
          <w:rFonts w:ascii="Helvetica" w:hAnsi="Helvetica"/>
          <w:sz w:val="22"/>
          <w:szCs w:val="22"/>
        </w:rPr>
        <w:t xml:space="preserve"> Oh, I knew you would be in support of those.  </w:t>
      </w:r>
      <w:r w:rsidR="00265131" w:rsidRPr="00FF261C">
        <w:rPr>
          <w:rFonts w:ascii="Helvetica" w:hAnsi="Helvetica"/>
          <w:sz w:val="22"/>
          <w:szCs w:val="22"/>
        </w:rPr>
        <w:t>Our local OFA chapter held a vigil outside our Senator’s local office after that to remind him we need action on gun violence pre</w:t>
      </w:r>
      <w:r w:rsidR="00FF261C">
        <w:rPr>
          <w:rFonts w:ascii="Helvetica" w:hAnsi="Helvetica"/>
          <w:sz w:val="22"/>
          <w:szCs w:val="22"/>
        </w:rPr>
        <w:t>vention to keep students safe… S</w:t>
      </w:r>
      <w:r w:rsidR="00265131" w:rsidRPr="00FF261C">
        <w:rPr>
          <w:rFonts w:ascii="Helvetica" w:hAnsi="Helvetica"/>
          <w:sz w:val="22"/>
          <w:szCs w:val="22"/>
        </w:rPr>
        <w:t>eriously, you saw my interview on the news?  I was so nervous</w:t>
      </w:r>
      <w:r w:rsidR="007831BC" w:rsidRPr="00FF261C">
        <w:rPr>
          <w:rFonts w:ascii="Helvetica" w:hAnsi="Helvetica"/>
          <w:sz w:val="22"/>
          <w:szCs w:val="22"/>
        </w:rPr>
        <w:t>.</w:t>
      </w:r>
      <w:r w:rsidR="00265131" w:rsidRPr="00FF261C">
        <w:rPr>
          <w:rFonts w:ascii="Helvetica" w:hAnsi="Helvetica"/>
          <w:sz w:val="22"/>
          <w:szCs w:val="22"/>
        </w:rPr>
        <w:t xml:space="preserve"> I’m glad you think I did a good job!  I did a training with OFA so I’d be prepared.  Our local chapter is having a fundraising barbeque before the community festival in two weeks.  Funds help our local chapter sponsor more trainings for members and host more </w:t>
      </w:r>
      <w:r w:rsidR="00FF261C">
        <w:rPr>
          <w:rFonts w:ascii="Helvetica" w:hAnsi="Helvetica"/>
          <w:sz w:val="22"/>
          <w:szCs w:val="22"/>
        </w:rPr>
        <w:t>advocacy events</w:t>
      </w:r>
      <w:r w:rsidR="00265131" w:rsidRPr="00FF261C">
        <w:rPr>
          <w:rFonts w:ascii="Helvetica" w:hAnsi="Helvetica"/>
          <w:sz w:val="22"/>
          <w:szCs w:val="22"/>
        </w:rPr>
        <w:t xml:space="preserve"> in the community.  Our goal with this fundraiser barbeque is to raise $1500 to help support our </w:t>
      </w:r>
      <w:r w:rsidR="00025FE5" w:rsidRPr="00FF261C">
        <w:rPr>
          <w:rFonts w:ascii="Helvetica" w:hAnsi="Helvetica"/>
          <w:sz w:val="22"/>
          <w:szCs w:val="22"/>
        </w:rPr>
        <w:t>citywide</w:t>
      </w:r>
      <w:r w:rsidR="004B0009" w:rsidRPr="00FF261C">
        <w:rPr>
          <w:rFonts w:ascii="Helvetica" w:hAnsi="Helvetica"/>
          <w:sz w:val="22"/>
          <w:szCs w:val="22"/>
        </w:rPr>
        <w:t xml:space="preserve"> organizing efforts.  Can I count on you to support me in this organizing by attending and donating $100 to our efforts? </w:t>
      </w:r>
      <w:r w:rsidR="00FF261C">
        <w:rPr>
          <w:rFonts w:ascii="Helvetica" w:hAnsi="Helvetica"/>
          <w:sz w:val="22"/>
          <w:szCs w:val="22"/>
        </w:rPr>
        <w:t>…</w:t>
      </w:r>
      <w:r w:rsidR="004B0009" w:rsidRPr="00FF261C">
        <w:rPr>
          <w:rFonts w:ascii="Helvetica" w:hAnsi="Helvetica"/>
          <w:sz w:val="22"/>
          <w:szCs w:val="22"/>
        </w:rPr>
        <w:t xml:space="preserve"> Oh, Aunt Betty, I understand that money is tight right now and I also know you really support these policy issues like gun violence prevention that we’re supporting.  Would a $75 contribution be affordable for you? </w:t>
      </w:r>
      <w:r w:rsidR="00FF261C">
        <w:rPr>
          <w:rFonts w:ascii="Helvetica" w:hAnsi="Helvetica"/>
          <w:sz w:val="22"/>
          <w:szCs w:val="22"/>
        </w:rPr>
        <w:t>…</w:t>
      </w:r>
      <w:r w:rsidR="004B0009" w:rsidRPr="00FF261C">
        <w:rPr>
          <w:rFonts w:ascii="Helvetica" w:hAnsi="Helvetica"/>
          <w:sz w:val="22"/>
          <w:szCs w:val="22"/>
        </w:rPr>
        <w:t xml:space="preserve"> Thank you so much!  I can’t wait to see you </w:t>
      </w:r>
      <w:r w:rsidR="00FF261C">
        <w:rPr>
          <w:rFonts w:ascii="Helvetica" w:hAnsi="Helvetica"/>
          <w:sz w:val="22"/>
          <w:szCs w:val="22"/>
        </w:rPr>
        <w:t xml:space="preserve">there </w:t>
      </w:r>
      <w:r w:rsidR="004B0009" w:rsidRPr="00FF261C">
        <w:rPr>
          <w:rFonts w:ascii="Helvetica" w:hAnsi="Helvetica"/>
          <w:sz w:val="22"/>
          <w:szCs w:val="22"/>
        </w:rPr>
        <w:t>and share with you more of our team’s successes!</w:t>
      </w:r>
    </w:p>
    <w:sectPr w:rsidR="00D2169A" w:rsidRPr="00FF261C" w:rsidSect="00E269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50" w:right="720" w:bottom="45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1DD76" w14:textId="77777777" w:rsidR="00562C45" w:rsidRDefault="00562C45" w:rsidP="000777E3">
      <w:r>
        <w:separator/>
      </w:r>
    </w:p>
  </w:endnote>
  <w:endnote w:type="continuationSeparator" w:id="0">
    <w:p w14:paraId="0034B921" w14:textId="77777777" w:rsidR="00562C45" w:rsidRDefault="00562C45" w:rsidP="0007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AC3FB" w14:textId="77777777" w:rsidR="00F04642" w:rsidRDefault="00F04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0A78B" w14:textId="77777777" w:rsidR="00F04642" w:rsidRPr="00773D05" w:rsidRDefault="00F04642" w:rsidP="00F04642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14:paraId="54295663" w14:textId="77777777" w:rsidR="00F04642" w:rsidRDefault="00F0464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58BC" w14:textId="77777777" w:rsidR="00F04642" w:rsidRDefault="00F04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FF180" w14:textId="77777777" w:rsidR="00562C45" w:rsidRDefault="00562C45" w:rsidP="000777E3">
      <w:r>
        <w:separator/>
      </w:r>
    </w:p>
  </w:footnote>
  <w:footnote w:type="continuationSeparator" w:id="0">
    <w:p w14:paraId="29D9AD6D" w14:textId="77777777" w:rsidR="00562C45" w:rsidRDefault="00562C45" w:rsidP="0007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39067" w14:textId="77777777" w:rsidR="00F04642" w:rsidRDefault="00F04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1CFB" w14:textId="5A6C34A9" w:rsidR="00265131" w:rsidRDefault="00025FE5" w:rsidP="000777E3">
    <w:pPr>
      <w:pStyle w:val="Header"/>
      <w:jc w:val="center"/>
    </w:pPr>
    <w:r>
      <w:rPr>
        <w:noProof/>
      </w:rPr>
      <w:drawing>
        <wp:inline distT="0" distB="0" distL="0" distR="0" wp14:anchorId="042D2984" wp14:editId="539E5291">
          <wp:extent cx="5715000" cy="582083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ganizingforAc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58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4AF83" w14:textId="77777777" w:rsidR="00E26955" w:rsidRDefault="00E26955" w:rsidP="000777E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C455" w14:textId="77777777" w:rsidR="00F04642" w:rsidRDefault="00F04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83C"/>
    <w:multiLevelType w:val="hybridMultilevel"/>
    <w:tmpl w:val="9CFCDD24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90F9C"/>
    <w:multiLevelType w:val="hybridMultilevel"/>
    <w:tmpl w:val="FF06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79EF"/>
    <w:multiLevelType w:val="hybridMultilevel"/>
    <w:tmpl w:val="2890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64C7"/>
    <w:multiLevelType w:val="hybridMultilevel"/>
    <w:tmpl w:val="0016C270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A370C7"/>
    <w:multiLevelType w:val="hybridMultilevel"/>
    <w:tmpl w:val="B28E8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3029"/>
    <w:multiLevelType w:val="hybridMultilevel"/>
    <w:tmpl w:val="A770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12D4"/>
    <w:multiLevelType w:val="hybridMultilevel"/>
    <w:tmpl w:val="24E2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461F8"/>
    <w:multiLevelType w:val="hybridMultilevel"/>
    <w:tmpl w:val="0BE6E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012EE"/>
    <w:multiLevelType w:val="hybridMultilevel"/>
    <w:tmpl w:val="F61E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400BF"/>
    <w:multiLevelType w:val="hybridMultilevel"/>
    <w:tmpl w:val="AB544E1C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1E2181"/>
    <w:multiLevelType w:val="hybridMultilevel"/>
    <w:tmpl w:val="DD102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C5A92"/>
    <w:multiLevelType w:val="hybridMultilevel"/>
    <w:tmpl w:val="811CA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F63DC"/>
    <w:multiLevelType w:val="hybridMultilevel"/>
    <w:tmpl w:val="5ABA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01B70"/>
    <w:multiLevelType w:val="hybridMultilevel"/>
    <w:tmpl w:val="6814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2506C"/>
    <w:multiLevelType w:val="hybridMultilevel"/>
    <w:tmpl w:val="EAAC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7E3"/>
    <w:rsid w:val="00025FE5"/>
    <w:rsid w:val="00030A6A"/>
    <w:rsid w:val="00053654"/>
    <w:rsid w:val="0007569E"/>
    <w:rsid w:val="000777E3"/>
    <w:rsid w:val="000802B7"/>
    <w:rsid w:val="000940FD"/>
    <w:rsid w:val="000C51F7"/>
    <w:rsid w:val="00141BAF"/>
    <w:rsid w:val="0014276A"/>
    <w:rsid w:val="00147019"/>
    <w:rsid w:val="001609AE"/>
    <w:rsid w:val="001F254A"/>
    <w:rsid w:val="00256097"/>
    <w:rsid w:val="00260E2F"/>
    <w:rsid w:val="00265131"/>
    <w:rsid w:val="00297ECF"/>
    <w:rsid w:val="002C08A9"/>
    <w:rsid w:val="00304AEF"/>
    <w:rsid w:val="00311A24"/>
    <w:rsid w:val="003A4774"/>
    <w:rsid w:val="003C3BA2"/>
    <w:rsid w:val="003F2BAA"/>
    <w:rsid w:val="00405F53"/>
    <w:rsid w:val="00414A63"/>
    <w:rsid w:val="004866B2"/>
    <w:rsid w:val="004A614C"/>
    <w:rsid w:val="004B0009"/>
    <w:rsid w:val="004F1086"/>
    <w:rsid w:val="00547A52"/>
    <w:rsid w:val="00562C45"/>
    <w:rsid w:val="00564FAD"/>
    <w:rsid w:val="00572C98"/>
    <w:rsid w:val="00587D5B"/>
    <w:rsid w:val="005C0567"/>
    <w:rsid w:val="005E5910"/>
    <w:rsid w:val="006304A7"/>
    <w:rsid w:val="0064681A"/>
    <w:rsid w:val="00682379"/>
    <w:rsid w:val="006E31D2"/>
    <w:rsid w:val="00741291"/>
    <w:rsid w:val="00782A88"/>
    <w:rsid w:val="007831BC"/>
    <w:rsid w:val="007C7CBF"/>
    <w:rsid w:val="007D7FD4"/>
    <w:rsid w:val="007E542C"/>
    <w:rsid w:val="00807183"/>
    <w:rsid w:val="00815C4D"/>
    <w:rsid w:val="008531B6"/>
    <w:rsid w:val="00861B5E"/>
    <w:rsid w:val="0087131D"/>
    <w:rsid w:val="008A5252"/>
    <w:rsid w:val="008D7205"/>
    <w:rsid w:val="008E1C92"/>
    <w:rsid w:val="008E1F35"/>
    <w:rsid w:val="009130F1"/>
    <w:rsid w:val="009458F5"/>
    <w:rsid w:val="00990362"/>
    <w:rsid w:val="009C00EA"/>
    <w:rsid w:val="009C1104"/>
    <w:rsid w:val="009C5618"/>
    <w:rsid w:val="009E737C"/>
    <w:rsid w:val="00A85D28"/>
    <w:rsid w:val="00A96161"/>
    <w:rsid w:val="00B15AB7"/>
    <w:rsid w:val="00B24701"/>
    <w:rsid w:val="00B44F18"/>
    <w:rsid w:val="00BF78A4"/>
    <w:rsid w:val="00C46495"/>
    <w:rsid w:val="00C83CA2"/>
    <w:rsid w:val="00CD75F5"/>
    <w:rsid w:val="00CF50D6"/>
    <w:rsid w:val="00CF7404"/>
    <w:rsid w:val="00D2169A"/>
    <w:rsid w:val="00D330D9"/>
    <w:rsid w:val="00DC0B02"/>
    <w:rsid w:val="00DE2D47"/>
    <w:rsid w:val="00DE3CDE"/>
    <w:rsid w:val="00DE57CD"/>
    <w:rsid w:val="00E244A0"/>
    <w:rsid w:val="00E26955"/>
    <w:rsid w:val="00E310BD"/>
    <w:rsid w:val="00E535DC"/>
    <w:rsid w:val="00EB0F8E"/>
    <w:rsid w:val="00ED044C"/>
    <w:rsid w:val="00ED2917"/>
    <w:rsid w:val="00F04642"/>
    <w:rsid w:val="00F11294"/>
    <w:rsid w:val="00F1252A"/>
    <w:rsid w:val="00F32ED8"/>
    <w:rsid w:val="00FB41BB"/>
    <w:rsid w:val="00FD23B8"/>
    <w:rsid w:val="00FE6644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DFE57"/>
  <w14:defaultImageDpi w14:val="300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E3"/>
  </w:style>
  <w:style w:type="paragraph" w:styleId="Footer">
    <w:name w:val="footer"/>
    <w:basedOn w:val="Normal"/>
    <w:link w:val="FooterChar"/>
    <w:uiPriority w:val="99"/>
    <w:unhideWhenUsed/>
    <w:rsid w:val="000777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E3"/>
  </w:style>
  <w:style w:type="paragraph" w:styleId="BalloonText">
    <w:name w:val="Balloon Text"/>
    <w:basedOn w:val="Normal"/>
    <w:link w:val="BalloonTextChar"/>
    <w:uiPriority w:val="99"/>
    <w:semiHidden/>
    <w:unhideWhenUsed/>
    <w:rsid w:val="000777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E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8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654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053654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3654"/>
    <w:rPr>
      <w:rFonts w:ascii="Calibri" w:eastAsiaTheme="minorHAnsi" w:hAnsi="Calibr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1F25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03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7E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E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E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E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E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78F9EC-9D29-124E-BFFB-FE5D432C3570}" type="doc">
      <dgm:prSet loTypeId="urn:microsoft.com/office/officeart/2009/3/layout/IncreasingArrowsProcess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884520DA-1A16-514C-9BF1-6D9867C568D0}">
      <dgm:prSet phldrT="[Text]"/>
      <dgm:spPr/>
      <dgm:t>
        <a:bodyPr/>
        <a:lstStyle/>
        <a:p>
          <a:pPr algn="l"/>
          <a:r>
            <a:rPr lang="en-US"/>
            <a:t>Ask questions about what the donor cares about</a:t>
          </a:r>
        </a:p>
      </dgm:t>
    </dgm:pt>
    <dgm:pt modelId="{B9F2CA0F-639C-EF43-8345-A5CC9659B830}" type="parTrans" cxnId="{ED9E81C3-AB21-9041-89A7-B8C46417438C}">
      <dgm:prSet/>
      <dgm:spPr/>
      <dgm:t>
        <a:bodyPr/>
        <a:lstStyle/>
        <a:p>
          <a:endParaRPr lang="en-US"/>
        </a:p>
      </dgm:t>
    </dgm:pt>
    <dgm:pt modelId="{504D03A8-B41E-5441-A78B-9A951560F285}" type="sibTrans" cxnId="{ED9E81C3-AB21-9041-89A7-B8C46417438C}">
      <dgm:prSet/>
      <dgm:spPr/>
      <dgm:t>
        <a:bodyPr/>
        <a:lstStyle/>
        <a:p>
          <a:endParaRPr lang="en-US"/>
        </a:p>
      </dgm:t>
    </dgm:pt>
    <dgm:pt modelId="{16ED2B2F-C272-D14C-822E-8A10BF835C40}">
      <dgm:prSet phldrT="[Text]"/>
      <dgm:spPr/>
      <dgm:t>
        <a:bodyPr/>
        <a:lstStyle/>
        <a:p>
          <a:r>
            <a:rPr lang="en-US"/>
            <a:t>Share your personal story</a:t>
          </a:r>
        </a:p>
      </dgm:t>
    </dgm:pt>
    <dgm:pt modelId="{9C5751C3-3F62-774D-B102-EE5E19A892B1}" type="parTrans" cxnId="{A1BB3586-118D-EB41-8BFE-420C1B7C9867}">
      <dgm:prSet/>
      <dgm:spPr/>
      <dgm:t>
        <a:bodyPr/>
        <a:lstStyle/>
        <a:p>
          <a:endParaRPr lang="en-US"/>
        </a:p>
      </dgm:t>
    </dgm:pt>
    <dgm:pt modelId="{8D73FF61-8968-B54E-9ED0-679CB636064F}" type="sibTrans" cxnId="{A1BB3586-118D-EB41-8BFE-420C1B7C9867}">
      <dgm:prSet/>
      <dgm:spPr/>
      <dgm:t>
        <a:bodyPr/>
        <a:lstStyle/>
        <a:p>
          <a:endParaRPr lang="en-US"/>
        </a:p>
      </dgm:t>
    </dgm:pt>
    <dgm:pt modelId="{4082D28B-9977-C144-98B4-A3BEEE4C1810}">
      <dgm:prSet phldrT="[Text]"/>
      <dgm:spPr/>
      <dgm:t>
        <a:bodyPr/>
        <a:lstStyle/>
        <a:p>
          <a:r>
            <a:rPr lang="en-US"/>
            <a:t>Give the donor reasons why they should give and the impact it will make.</a:t>
          </a:r>
        </a:p>
      </dgm:t>
    </dgm:pt>
    <dgm:pt modelId="{6E8AA8FA-0AAE-194C-8CD9-4DEB8CA38A46}" type="parTrans" cxnId="{87FFDDE8-D4EA-BF4B-9DD1-FE59EE2A1FDA}">
      <dgm:prSet/>
      <dgm:spPr/>
      <dgm:t>
        <a:bodyPr/>
        <a:lstStyle/>
        <a:p>
          <a:endParaRPr lang="en-US"/>
        </a:p>
      </dgm:t>
    </dgm:pt>
    <dgm:pt modelId="{1745B29E-4E02-0545-872F-DECDAA8D3B39}" type="sibTrans" cxnId="{87FFDDE8-D4EA-BF4B-9DD1-FE59EE2A1FDA}">
      <dgm:prSet/>
      <dgm:spPr/>
      <dgm:t>
        <a:bodyPr/>
        <a:lstStyle/>
        <a:p>
          <a:endParaRPr lang="en-US"/>
        </a:p>
      </dgm:t>
    </dgm:pt>
    <dgm:pt modelId="{07E1A6DE-5318-134F-8689-51B2403E4E7C}">
      <dgm:prSet phldrT="[Text]"/>
      <dgm:spPr/>
      <dgm:t>
        <a:bodyPr/>
        <a:lstStyle/>
        <a:p>
          <a:r>
            <a:rPr lang="en-US"/>
            <a:t>Give concrete accomplishments</a:t>
          </a:r>
        </a:p>
      </dgm:t>
    </dgm:pt>
    <dgm:pt modelId="{D8C208C9-8E61-F84C-84F9-5EB8942BC166}" type="parTrans" cxnId="{2FC5DACC-4D7E-584C-B5BC-F273296292F9}">
      <dgm:prSet/>
      <dgm:spPr/>
      <dgm:t>
        <a:bodyPr/>
        <a:lstStyle/>
        <a:p>
          <a:endParaRPr lang="en-US"/>
        </a:p>
      </dgm:t>
    </dgm:pt>
    <dgm:pt modelId="{C5CD9943-651B-9F46-8F0B-2606E0790CF9}" type="sibTrans" cxnId="{2FC5DACC-4D7E-584C-B5BC-F273296292F9}">
      <dgm:prSet/>
      <dgm:spPr/>
      <dgm:t>
        <a:bodyPr/>
        <a:lstStyle/>
        <a:p>
          <a:endParaRPr lang="en-US"/>
        </a:p>
      </dgm:t>
    </dgm:pt>
    <dgm:pt modelId="{CDB76428-247B-1044-A336-58C057AEC1DF}">
      <dgm:prSet phldrT="[Text]"/>
      <dgm:spPr/>
      <dgm:t>
        <a:bodyPr/>
        <a:lstStyle/>
        <a:p>
          <a:r>
            <a:rPr lang="en-US"/>
            <a:t>Share how funds will be used, and especially how they will help your local chapter.</a:t>
          </a:r>
        </a:p>
      </dgm:t>
    </dgm:pt>
    <dgm:pt modelId="{5CFAE3DD-18AB-E44C-9117-EDD22FD111D5}" type="parTrans" cxnId="{20DCEF88-BF4F-9642-A573-23442BA27CB5}">
      <dgm:prSet/>
      <dgm:spPr/>
      <dgm:t>
        <a:bodyPr/>
        <a:lstStyle/>
        <a:p>
          <a:endParaRPr lang="en-US"/>
        </a:p>
      </dgm:t>
    </dgm:pt>
    <dgm:pt modelId="{B1158C24-698B-7C47-856D-7F4237FDEB88}" type="sibTrans" cxnId="{20DCEF88-BF4F-9642-A573-23442BA27CB5}">
      <dgm:prSet/>
      <dgm:spPr/>
      <dgm:t>
        <a:bodyPr/>
        <a:lstStyle/>
        <a:p>
          <a:endParaRPr lang="en-US"/>
        </a:p>
      </dgm:t>
    </dgm:pt>
    <dgm:pt modelId="{731F02DB-84A8-E944-96F3-E5A629726BF3}">
      <dgm:prSet/>
      <dgm:spPr/>
      <dgm:t>
        <a:bodyPr/>
        <a:lstStyle/>
        <a:p>
          <a:r>
            <a:rPr lang="en-US"/>
            <a:t>Share what we do together </a:t>
          </a:r>
        </a:p>
      </dgm:t>
    </dgm:pt>
    <dgm:pt modelId="{AAC61D0F-01FC-4842-8239-74D8A44B1CB0}" type="parTrans" cxnId="{6D4BEC59-51B2-094B-A043-96F7AB03C689}">
      <dgm:prSet/>
      <dgm:spPr/>
      <dgm:t>
        <a:bodyPr/>
        <a:lstStyle/>
        <a:p>
          <a:endParaRPr lang="en-US"/>
        </a:p>
      </dgm:t>
    </dgm:pt>
    <dgm:pt modelId="{5F68290B-BFBB-ED4D-B99F-E0C8438CD34C}" type="sibTrans" cxnId="{6D4BEC59-51B2-094B-A043-96F7AB03C689}">
      <dgm:prSet/>
      <dgm:spPr/>
      <dgm:t>
        <a:bodyPr/>
        <a:lstStyle/>
        <a:p>
          <a:endParaRPr lang="en-US"/>
        </a:p>
      </dgm:t>
    </dgm:pt>
    <dgm:pt modelId="{56C65210-0299-CB4A-AD55-0F4CB6E45D2F}">
      <dgm:prSet/>
      <dgm:spPr/>
      <dgm:t>
        <a:bodyPr/>
        <a:lstStyle/>
        <a:p>
          <a:r>
            <a:rPr lang="en-US"/>
            <a:t>Join our team</a:t>
          </a:r>
        </a:p>
      </dgm:t>
    </dgm:pt>
    <dgm:pt modelId="{85F44CEC-EC8C-754F-B7AF-CE9361FD7911}" type="parTrans" cxnId="{CFCF91B3-337B-4D4B-8A22-0456F015CE6D}">
      <dgm:prSet/>
      <dgm:spPr/>
      <dgm:t>
        <a:bodyPr/>
        <a:lstStyle/>
        <a:p>
          <a:endParaRPr lang="en-US"/>
        </a:p>
      </dgm:t>
    </dgm:pt>
    <dgm:pt modelId="{B3C90F3D-ECA2-AB4C-9E07-1AFAFC6A224C}" type="sibTrans" cxnId="{CFCF91B3-337B-4D4B-8A22-0456F015CE6D}">
      <dgm:prSet/>
      <dgm:spPr/>
      <dgm:t>
        <a:bodyPr/>
        <a:lstStyle/>
        <a:p>
          <a:endParaRPr lang="en-US"/>
        </a:p>
      </dgm:t>
    </dgm:pt>
    <dgm:pt modelId="{2E576F14-338C-6641-B81E-49E6EF899DF1}">
      <dgm:prSet/>
      <dgm:spPr/>
      <dgm:t>
        <a:bodyPr/>
        <a:lstStyle/>
        <a:p>
          <a:r>
            <a:rPr lang="en-US"/>
            <a:t>Explain the goal for the fundraiser or fundraising cycle.</a:t>
          </a:r>
        </a:p>
      </dgm:t>
    </dgm:pt>
    <dgm:pt modelId="{88772A83-E02B-844D-828A-2376D84DF646}" type="parTrans" cxnId="{F1771B48-A25E-6645-BD26-EFE9C2861580}">
      <dgm:prSet/>
      <dgm:spPr/>
      <dgm:t>
        <a:bodyPr/>
        <a:lstStyle/>
        <a:p>
          <a:endParaRPr lang="en-US"/>
        </a:p>
      </dgm:t>
    </dgm:pt>
    <dgm:pt modelId="{32228534-BB81-7547-951E-AA76C8B9352E}" type="sibTrans" cxnId="{F1771B48-A25E-6645-BD26-EFE9C2861580}">
      <dgm:prSet/>
      <dgm:spPr/>
      <dgm:t>
        <a:bodyPr/>
        <a:lstStyle/>
        <a:p>
          <a:endParaRPr lang="en-US"/>
        </a:p>
      </dgm:t>
    </dgm:pt>
    <dgm:pt modelId="{C7806EFE-EBB6-094A-8DF7-F1699CA2C3DC}">
      <dgm:prSet/>
      <dgm:spPr/>
      <dgm:t>
        <a:bodyPr/>
        <a:lstStyle/>
        <a:p>
          <a:r>
            <a:rPr lang="en-US"/>
            <a:t>Ask for a specific amount.  If unsuccessful, ask what amount the donor can afford.</a:t>
          </a:r>
        </a:p>
      </dgm:t>
    </dgm:pt>
    <dgm:pt modelId="{F58B812D-79D3-2648-ACE9-72F50862DAEF}" type="parTrans" cxnId="{FCA01010-E77A-F240-80EB-695AED839820}">
      <dgm:prSet/>
      <dgm:spPr/>
      <dgm:t>
        <a:bodyPr/>
        <a:lstStyle/>
        <a:p>
          <a:endParaRPr lang="en-US"/>
        </a:p>
      </dgm:t>
    </dgm:pt>
    <dgm:pt modelId="{F3FF48FD-1E1B-B546-AEFC-0B9385626FF4}" type="sibTrans" cxnId="{FCA01010-E77A-F240-80EB-695AED839820}">
      <dgm:prSet/>
      <dgm:spPr/>
      <dgm:t>
        <a:bodyPr/>
        <a:lstStyle/>
        <a:p>
          <a:endParaRPr lang="en-US"/>
        </a:p>
      </dgm:t>
    </dgm:pt>
    <dgm:pt modelId="{AF91993D-9A6B-C54E-BB77-9594638A4319}">
      <dgm:prSet phldrT="[Text]"/>
      <dgm:spPr/>
      <dgm:t>
        <a:bodyPr/>
        <a:lstStyle/>
        <a:p>
          <a:r>
            <a:rPr lang="en-US"/>
            <a:t>Tell the donor OFA mission statement, the work you are doing locally, and how it advances what they care about.</a:t>
          </a:r>
        </a:p>
      </dgm:t>
    </dgm:pt>
    <dgm:pt modelId="{3F66F3AD-C7E1-1A4D-A71F-F7C379A5493E}" type="parTrans" cxnId="{9FE6C7C2-0EE7-CE49-BB31-C1A7E7A4ABAC}">
      <dgm:prSet/>
      <dgm:spPr/>
      <dgm:t>
        <a:bodyPr/>
        <a:lstStyle/>
        <a:p>
          <a:endParaRPr lang="en-US"/>
        </a:p>
      </dgm:t>
    </dgm:pt>
    <dgm:pt modelId="{47671C9C-E072-B346-A9F9-895A669D6AF8}" type="sibTrans" cxnId="{9FE6C7C2-0EE7-CE49-BB31-C1A7E7A4ABAC}">
      <dgm:prSet/>
      <dgm:spPr/>
      <dgm:t>
        <a:bodyPr/>
        <a:lstStyle/>
        <a:p>
          <a:endParaRPr lang="en-US"/>
        </a:p>
      </dgm:t>
    </dgm:pt>
    <dgm:pt modelId="{8BAC2B7B-B90E-3F45-9435-4933D89FFABB}" type="pres">
      <dgm:prSet presAssocID="{8D78F9EC-9D29-124E-BFFB-FE5D432C3570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71F3B990-393C-E047-A6E9-C3FA1BD3095A}" type="pres">
      <dgm:prSet presAssocID="{884520DA-1A16-514C-9BF1-6D9867C568D0}" presName="parentText1" presStyleLbl="node1" presStyleIdx="0" presStyleCnt="5">
        <dgm:presLayoutVars>
          <dgm:chMax/>
          <dgm:chPref val="3"/>
          <dgm:bulletEnabled val="1"/>
        </dgm:presLayoutVars>
      </dgm:prSet>
      <dgm:spPr/>
    </dgm:pt>
    <dgm:pt modelId="{8381E981-8B5A-3C4B-B247-07164AD08E84}" type="pres">
      <dgm:prSet presAssocID="{884520DA-1A16-514C-9BF1-6D9867C568D0}" presName="childText1" presStyleLbl="solidAlignAcc1" presStyleIdx="0" presStyleCnt="5">
        <dgm:presLayoutVars>
          <dgm:chMax val="0"/>
          <dgm:chPref val="0"/>
          <dgm:bulletEnabled val="1"/>
        </dgm:presLayoutVars>
      </dgm:prSet>
      <dgm:spPr/>
    </dgm:pt>
    <dgm:pt modelId="{1614E0C9-91EB-5042-B637-144266C6A0CE}" type="pres">
      <dgm:prSet presAssocID="{16ED2B2F-C272-D14C-822E-8A10BF835C40}" presName="parentText2" presStyleLbl="node1" presStyleIdx="1" presStyleCnt="5">
        <dgm:presLayoutVars>
          <dgm:chMax/>
          <dgm:chPref val="3"/>
          <dgm:bulletEnabled val="1"/>
        </dgm:presLayoutVars>
      </dgm:prSet>
      <dgm:spPr/>
    </dgm:pt>
    <dgm:pt modelId="{51A203D6-3637-7B40-89C7-CD803E48CBDE}" type="pres">
      <dgm:prSet presAssocID="{16ED2B2F-C272-D14C-822E-8A10BF835C40}" presName="childText2" presStyleLbl="solidAlignAcc1" presStyleIdx="1" presStyleCnt="5">
        <dgm:presLayoutVars>
          <dgm:chMax val="0"/>
          <dgm:chPref val="0"/>
          <dgm:bulletEnabled val="1"/>
        </dgm:presLayoutVars>
      </dgm:prSet>
      <dgm:spPr/>
    </dgm:pt>
    <dgm:pt modelId="{4B745867-DFB8-4545-9EDB-E0CE7D2C325E}" type="pres">
      <dgm:prSet presAssocID="{07E1A6DE-5318-134F-8689-51B2403E4E7C}" presName="parentText3" presStyleLbl="node1" presStyleIdx="2" presStyleCnt="5">
        <dgm:presLayoutVars>
          <dgm:chMax/>
          <dgm:chPref val="3"/>
          <dgm:bulletEnabled val="1"/>
        </dgm:presLayoutVars>
      </dgm:prSet>
      <dgm:spPr/>
    </dgm:pt>
    <dgm:pt modelId="{23FEE6B2-5DDA-664C-96FB-8B1FDDAAF59B}" type="pres">
      <dgm:prSet presAssocID="{07E1A6DE-5318-134F-8689-51B2403E4E7C}" presName="childText3" presStyleLbl="solidAlignAcc1" presStyleIdx="2" presStyleCnt="5">
        <dgm:presLayoutVars>
          <dgm:chMax val="0"/>
          <dgm:chPref val="0"/>
          <dgm:bulletEnabled val="1"/>
        </dgm:presLayoutVars>
      </dgm:prSet>
      <dgm:spPr/>
    </dgm:pt>
    <dgm:pt modelId="{0EFBD8EC-5921-C74D-9719-B22E118D2B3F}" type="pres">
      <dgm:prSet presAssocID="{731F02DB-84A8-E944-96F3-E5A629726BF3}" presName="parentText4" presStyleLbl="node1" presStyleIdx="3" presStyleCnt="5">
        <dgm:presLayoutVars>
          <dgm:chMax/>
          <dgm:chPref val="3"/>
          <dgm:bulletEnabled val="1"/>
        </dgm:presLayoutVars>
      </dgm:prSet>
      <dgm:spPr/>
    </dgm:pt>
    <dgm:pt modelId="{61B02D33-693A-D248-A804-F56D2DCE2CE7}" type="pres">
      <dgm:prSet presAssocID="{731F02DB-84A8-E944-96F3-E5A629726BF3}" presName="childText4" presStyleLbl="solidAlignAcc1" presStyleIdx="3" presStyleCnt="5">
        <dgm:presLayoutVars>
          <dgm:chMax val="0"/>
          <dgm:chPref val="0"/>
          <dgm:bulletEnabled val="1"/>
        </dgm:presLayoutVars>
      </dgm:prSet>
      <dgm:spPr/>
    </dgm:pt>
    <dgm:pt modelId="{3D4A2BE9-5786-8A4C-9C48-61BA511E7D14}" type="pres">
      <dgm:prSet presAssocID="{56C65210-0299-CB4A-AD55-0F4CB6E45D2F}" presName="parentText5" presStyleLbl="node1" presStyleIdx="4" presStyleCnt="5">
        <dgm:presLayoutVars>
          <dgm:chMax/>
          <dgm:chPref val="3"/>
          <dgm:bulletEnabled val="1"/>
        </dgm:presLayoutVars>
      </dgm:prSet>
      <dgm:spPr/>
    </dgm:pt>
    <dgm:pt modelId="{0FEFD6C2-50DA-4D48-BDFC-5CBE9DC3143B}" type="pres">
      <dgm:prSet presAssocID="{56C65210-0299-CB4A-AD55-0F4CB6E45D2F}" presName="childText5" presStyleLbl="solidAlignAcc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BD5EC401-ECE5-D24A-B13D-8D5E6F9D1C35}" type="presOf" srcId="{4082D28B-9977-C144-98B4-A3BEEE4C1810}" destId="{51A203D6-3637-7B40-89C7-CD803E48CBDE}" srcOrd="0" destOrd="0" presId="urn:microsoft.com/office/officeart/2009/3/layout/IncreasingArrowsProcess"/>
    <dgm:cxn modelId="{443FF90F-9E71-7E48-8E53-FD8BBBC737DE}" type="presOf" srcId="{C7806EFE-EBB6-094A-8DF7-F1699CA2C3DC}" destId="{0FEFD6C2-50DA-4D48-BDFC-5CBE9DC3143B}" srcOrd="0" destOrd="0" presId="urn:microsoft.com/office/officeart/2009/3/layout/IncreasingArrowsProcess"/>
    <dgm:cxn modelId="{FCA01010-E77A-F240-80EB-695AED839820}" srcId="{56C65210-0299-CB4A-AD55-0F4CB6E45D2F}" destId="{C7806EFE-EBB6-094A-8DF7-F1699CA2C3DC}" srcOrd="0" destOrd="0" parTransId="{F58B812D-79D3-2648-ACE9-72F50862DAEF}" sibTransId="{F3FF48FD-1E1B-B546-AEFC-0B9385626FF4}"/>
    <dgm:cxn modelId="{808AFA17-FD69-B941-A4A6-566A236D1E1E}" type="presOf" srcId="{2E576F14-338C-6641-B81E-49E6EF899DF1}" destId="{61B02D33-693A-D248-A804-F56D2DCE2CE7}" srcOrd="0" destOrd="0" presId="urn:microsoft.com/office/officeart/2009/3/layout/IncreasingArrowsProcess"/>
    <dgm:cxn modelId="{4509561F-42E6-B849-AA81-F497B0F3527A}" type="presOf" srcId="{CDB76428-247B-1044-A336-58C057AEC1DF}" destId="{23FEE6B2-5DDA-664C-96FB-8B1FDDAAF59B}" srcOrd="0" destOrd="0" presId="urn:microsoft.com/office/officeart/2009/3/layout/IncreasingArrowsProcess"/>
    <dgm:cxn modelId="{EAE14C2A-7A00-5349-A159-A793ED124F15}" type="presOf" srcId="{AF91993D-9A6B-C54E-BB77-9594638A4319}" destId="{8381E981-8B5A-3C4B-B247-07164AD08E84}" srcOrd="0" destOrd="0" presId="urn:microsoft.com/office/officeart/2009/3/layout/IncreasingArrowsProcess"/>
    <dgm:cxn modelId="{762B6934-583C-AB45-9523-28A18C0167C6}" type="presOf" srcId="{07E1A6DE-5318-134F-8689-51B2403E4E7C}" destId="{4B745867-DFB8-4545-9EDB-E0CE7D2C325E}" srcOrd="0" destOrd="0" presId="urn:microsoft.com/office/officeart/2009/3/layout/IncreasingArrowsProcess"/>
    <dgm:cxn modelId="{F0363443-B717-AD4B-8F9A-7837937B006A}" type="presOf" srcId="{16ED2B2F-C272-D14C-822E-8A10BF835C40}" destId="{1614E0C9-91EB-5042-B637-144266C6A0CE}" srcOrd="0" destOrd="0" presId="urn:microsoft.com/office/officeart/2009/3/layout/IncreasingArrowsProcess"/>
    <dgm:cxn modelId="{F1771B48-A25E-6645-BD26-EFE9C2861580}" srcId="{731F02DB-84A8-E944-96F3-E5A629726BF3}" destId="{2E576F14-338C-6641-B81E-49E6EF899DF1}" srcOrd="0" destOrd="0" parTransId="{88772A83-E02B-844D-828A-2376D84DF646}" sibTransId="{32228534-BB81-7547-951E-AA76C8B9352E}"/>
    <dgm:cxn modelId="{6D4BEC59-51B2-094B-A043-96F7AB03C689}" srcId="{8D78F9EC-9D29-124E-BFFB-FE5D432C3570}" destId="{731F02DB-84A8-E944-96F3-E5A629726BF3}" srcOrd="3" destOrd="0" parTransId="{AAC61D0F-01FC-4842-8239-74D8A44B1CB0}" sibTransId="{5F68290B-BFBB-ED4D-B99F-E0C8438CD34C}"/>
    <dgm:cxn modelId="{B6A17271-A34D-0247-AD09-CB56290EA853}" type="presOf" srcId="{884520DA-1A16-514C-9BF1-6D9867C568D0}" destId="{71F3B990-393C-E047-A6E9-C3FA1BD3095A}" srcOrd="0" destOrd="0" presId="urn:microsoft.com/office/officeart/2009/3/layout/IncreasingArrowsProcess"/>
    <dgm:cxn modelId="{3EDFE47C-24D7-2844-BCBB-57F32E8D2647}" type="presOf" srcId="{8D78F9EC-9D29-124E-BFFB-FE5D432C3570}" destId="{8BAC2B7B-B90E-3F45-9435-4933D89FFABB}" srcOrd="0" destOrd="0" presId="urn:microsoft.com/office/officeart/2009/3/layout/IncreasingArrowsProcess"/>
    <dgm:cxn modelId="{A1D44B7D-B00B-F049-9A87-327243D0F522}" type="presOf" srcId="{731F02DB-84A8-E944-96F3-E5A629726BF3}" destId="{0EFBD8EC-5921-C74D-9719-B22E118D2B3F}" srcOrd="0" destOrd="0" presId="urn:microsoft.com/office/officeart/2009/3/layout/IncreasingArrowsProcess"/>
    <dgm:cxn modelId="{A1BB3586-118D-EB41-8BFE-420C1B7C9867}" srcId="{8D78F9EC-9D29-124E-BFFB-FE5D432C3570}" destId="{16ED2B2F-C272-D14C-822E-8A10BF835C40}" srcOrd="1" destOrd="0" parTransId="{9C5751C3-3F62-774D-B102-EE5E19A892B1}" sibTransId="{8D73FF61-8968-B54E-9ED0-679CB636064F}"/>
    <dgm:cxn modelId="{20DCEF88-BF4F-9642-A573-23442BA27CB5}" srcId="{07E1A6DE-5318-134F-8689-51B2403E4E7C}" destId="{CDB76428-247B-1044-A336-58C057AEC1DF}" srcOrd="0" destOrd="0" parTransId="{5CFAE3DD-18AB-E44C-9117-EDD22FD111D5}" sibTransId="{B1158C24-698B-7C47-856D-7F4237FDEB88}"/>
    <dgm:cxn modelId="{CFCF91B3-337B-4D4B-8A22-0456F015CE6D}" srcId="{8D78F9EC-9D29-124E-BFFB-FE5D432C3570}" destId="{56C65210-0299-CB4A-AD55-0F4CB6E45D2F}" srcOrd="4" destOrd="0" parTransId="{85F44CEC-EC8C-754F-B7AF-CE9361FD7911}" sibTransId="{B3C90F3D-ECA2-AB4C-9E07-1AFAFC6A224C}"/>
    <dgm:cxn modelId="{F77F05BD-0A8F-1F46-9D20-545155ADCFC0}" type="presOf" srcId="{56C65210-0299-CB4A-AD55-0F4CB6E45D2F}" destId="{3D4A2BE9-5786-8A4C-9C48-61BA511E7D14}" srcOrd="0" destOrd="0" presId="urn:microsoft.com/office/officeart/2009/3/layout/IncreasingArrowsProcess"/>
    <dgm:cxn modelId="{9FE6C7C2-0EE7-CE49-BB31-C1A7E7A4ABAC}" srcId="{884520DA-1A16-514C-9BF1-6D9867C568D0}" destId="{AF91993D-9A6B-C54E-BB77-9594638A4319}" srcOrd="0" destOrd="0" parTransId="{3F66F3AD-C7E1-1A4D-A71F-F7C379A5493E}" sibTransId="{47671C9C-E072-B346-A9F9-895A669D6AF8}"/>
    <dgm:cxn modelId="{ED9E81C3-AB21-9041-89A7-B8C46417438C}" srcId="{8D78F9EC-9D29-124E-BFFB-FE5D432C3570}" destId="{884520DA-1A16-514C-9BF1-6D9867C568D0}" srcOrd="0" destOrd="0" parTransId="{B9F2CA0F-639C-EF43-8345-A5CC9659B830}" sibTransId="{504D03A8-B41E-5441-A78B-9A951560F285}"/>
    <dgm:cxn modelId="{2FC5DACC-4D7E-584C-B5BC-F273296292F9}" srcId="{8D78F9EC-9D29-124E-BFFB-FE5D432C3570}" destId="{07E1A6DE-5318-134F-8689-51B2403E4E7C}" srcOrd="2" destOrd="0" parTransId="{D8C208C9-8E61-F84C-84F9-5EB8942BC166}" sibTransId="{C5CD9943-651B-9F46-8F0B-2606E0790CF9}"/>
    <dgm:cxn modelId="{87FFDDE8-D4EA-BF4B-9DD1-FE59EE2A1FDA}" srcId="{16ED2B2F-C272-D14C-822E-8A10BF835C40}" destId="{4082D28B-9977-C144-98B4-A3BEEE4C1810}" srcOrd="0" destOrd="0" parTransId="{6E8AA8FA-0AAE-194C-8CD9-4DEB8CA38A46}" sibTransId="{1745B29E-4E02-0545-872F-DECDAA8D3B39}"/>
    <dgm:cxn modelId="{FC1F73C1-1D4E-D34A-96EE-80AE8C569E9C}" type="presParOf" srcId="{8BAC2B7B-B90E-3F45-9435-4933D89FFABB}" destId="{71F3B990-393C-E047-A6E9-C3FA1BD3095A}" srcOrd="0" destOrd="0" presId="urn:microsoft.com/office/officeart/2009/3/layout/IncreasingArrowsProcess"/>
    <dgm:cxn modelId="{B23C7305-FF0D-7F4B-B598-B009BDE6A6F7}" type="presParOf" srcId="{8BAC2B7B-B90E-3F45-9435-4933D89FFABB}" destId="{8381E981-8B5A-3C4B-B247-07164AD08E84}" srcOrd="1" destOrd="0" presId="urn:microsoft.com/office/officeart/2009/3/layout/IncreasingArrowsProcess"/>
    <dgm:cxn modelId="{EF733DBA-5D3A-DE41-A10B-9D2D965011D2}" type="presParOf" srcId="{8BAC2B7B-B90E-3F45-9435-4933D89FFABB}" destId="{1614E0C9-91EB-5042-B637-144266C6A0CE}" srcOrd="2" destOrd="0" presId="urn:microsoft.com/office/officeart/2009/3/layout/IncreasingArrowsProcess"/>
    <dgm:cxn modelId="{BDFDFED1-924D-D14F-8565-BFF106E079F6}" type="presParOf" srcId="{8BAC2B7B-B90E-3F45-9435-4933D89FFABB}" destId="{51A203D6-3637-7B40-89C7-CD803E48CBDE}" srcOrd="3" destOrd="0" presId="urn:microsoft.com/office/officeart/2009/3/layout/IncreasingArrowsProcess"/>
    <dgm:cxn modelId="{469E6356-A53D-EC47-9883-B5E37A77EC62}" type="presParOf" srcId="{8BAC2B7B-B90E-3F45-9435-4933D89FFABB}" destId="{4B745867-DFB8-4545-9EDB-E0CE7D2C325E}" srcOrd="4" destOrd="0" presId="urn:microsoft.com/office/officeart/2009/3/layout/IncreasingArrowsProcess"/>
    <dgm:cxn modelId="{9D1D8CF3-136B-574A-9863-3A96BEA3A115}" type="presParOf" srcId="{8BAC2B7B-B90E-3F45-9435-4933D89FFABB}" destId="{23FEE6B2-5DDA-664C-96FB-8B1FDDAAF59B}" srcOrd="5" destOrd="0" presId="urn:microsoft.com/office/officeart/2009/3/layout/IncreasingArrowsProcess"/>
    <dgm:cxn modelId="{DB94DD00-7511-E44F-A933-2E97243CCC96}" type="presParOf" srcId="{8BAC2B7B-B90E-3F45-9435-4933D89FFABB}" destId="{0EFBD8EC-5921-C74D-9719-B22E118D2B3F}" srcOrd="6" destOrd="0" presId="urn:microsoft.com/office/officeart/2009/3/layout/IncreasingArrowsProcess"/>
    <dgm:cxn modelId="{8604E35F-1CE8-C941-950E-2FDAEDA51C64}" type="presParOf" srcId="{8BAC2B7B-B90E-3F45-9435-4933D89FFABB}" destId="{61B02D33-693A-D248-A804-F56D2DCE2CE7}" srcOrd="7" destOrd="0" presId="urn:microsoft.com/office/officeart/2009/3/layout/IncreasingArrowsProcess"/>
    <dgm:cxn modelId="{3B9FD282-D9C8-8D47-8963-A799E526368E}" type="presParOf" srcId="{8BAC2B7B-B90E-3F45-9435-4933D89FFABB}" destId="{3D4A2BE9-5786-8A4C-9C48-61BA511E7D14}" srcOrd="8" destOrd="0" presId="urn:microsoft.com/office/officeart/2009/3/layout/IncreasingArrowsProcess"/>
    <dgm:cxn modelId="{1825A1D7-565B-7147-9DEC-488C2B8989C9}" type="presParOf" srcId="{8BAC2B7B-B90E-3F45-9435-4933D89FFABB}" destId="{0FEFD6C2-50DA-4D48-BDFC-5CBE9DC3143B}" srcOrd="9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F3B990-393C-E047-A6E9-C3FA1BD3095A}">
      <dsp:nvSpPr>
        <dsp:cNvPr id="0" name=""/>
        <dsp:cNvSpPr/>
      </dsp:nvSpPr>
      <dsp:spPr>
        <a:xfrm>
          <a:off x="0" y="28438"/>
          <a:ext cx="5486400" cy="797876"/>
        </a:xfrm>
        <a:prstGeom prst="rightArrow">
          <a:avLst>
            <a:gd name="adj1" fmla="val 5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126663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Ask questions about what the donor cares about</a:t>
          </a:r>
        </a:p>
      </dsp:txBody>
      <dsp:txXfrm>
        <a:off x="0" y="227907"/>
        <a:ext cx="5286931" cy="398938"/>
      </dsp:txXfrm>
    </dsp:sp>
    <dsp:sp modelId="{8381E981-8B5A-3C4B-B247-07164AD08E84}">
      <dsp:nvSpPr>
        <dsp:cNvPr id="0" name=""/>
        <dsp:cNvSpPr/>
      </dsp:nvSpPr>
      <dsp:spPr>
        <a:xfrm>
          <a:off x="0" y="642686"/>
          <a:ext cx="1013996" cy="14650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Tell the donor OFA mission statement, the work you are doing locally, and how it advances what they care about.</a:t>
          </a:r>
        </a:p>
      </dsp:txBody>
      <dsp:txXfrm>
        <a:off x="0" y="642686"/>
        <a:ext cx="1013996" cy="1465029"/>
      </dsp:txXfrm>
    </dsp:sp>
    <dsp:sp modelId="{1614E0C9-91EB-5042-B637-144266C6A0CE}">
      <dsp:nvSpPr>
        <dsp:cNvPr id="0" name=""/>
        <dsp:cNvSpPr/>
      </dsp:nvSpPr>
      <dsp:spPr>
        <a:xfrm>
          <a:off x="1013886" y="294500"/>
          <a:ext cx="4472513" cy="797876"/>
        </a:xfrm>
        <a:prstGeom prst="rightArrow">
          <a:avLst>
            <a:gd name="adj1" fmla="val 5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126663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Share your personal story</a:t>
          </a:r>
        </a:p>
      </dsp:txBody>
      <dsp:txXfrm>
        <a:off x="1013886" y="493969"/>
        <a:ext cx="4273044" cy="398938"/>
      </dsp:txXfrm>
    </dsp:sp>
    <dsp:sp modelId="{51A203D6-3637-7B40-89C7-CD803E48CBDE}">
      <dsp:nvSpPr>
        <dsp:cNvPr id="0" name=""/>
        <dsp:cNvSpPr/>
      </dsp:nvSpPr>
      <dsp:spPr>
        <a:xfrm>
          <a:off x="1013886" y="908748"/>
          <a:ext cx="1013996" cy="14650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Give the donor reasons why they should give and the impact it will make.</a:t>
          </a:r>
        </a:p>
      </dsp:txBody>
      <dsp:txXfrm>
        <a:off x="1013886" y="908748"/>
        <a:ext cx="1013996" cy="1465029"/>
      </dsp:txXfrm>
    </dsp:sp>
    <dsp:sp modelId="{4B745867-DFB8-4545-9EDB-E0CE7D2C325E}">
      <dsp:nvSpPr>
        <dsp:cNvPr id="0" name=""/>
        <dsp:cNvSpPr/>
      </dsp:nvSpPr>
      <dsp:spPr>
        <a:xfrm>
          <a:off x="2027773" y="560561"/>
          <a:ext cx="3458626" cy="797876"/>
        </a:xfrm>
        <a:prstGeom prst="rightArrow">
          <a:avLst>
            <a:gd name="adj1" fmla="val 5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126663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Give concrete accomplishments</a:t>
          </a:r>
        </a:p>
      </dsp:txBody>
      <dsp:txXfrm>
        <a:off x="2027773" y="760030"/>
        <a:ext cx="3259157" cy="398938"/>
      </dsp:txXfrm>
    </dsp:sp>
    <dsp:sp modelId="{23FEE6B2-5DDA-664C-96FB-8B1FDDAAF59B}">
      <dsp:nvSpPr>
        <dsp:cNvPr id="0" name=""/>
        <dsp:cNvSpPr/>
      </dsp:nvSpPr>
      <dsp:spPr>
        <a:xfrm>
          <a:off x="2027773" y="1174809"/>
          <a:ext cx="1013996" cy="14650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Share how funds will be used, and especially how they will help your local chapter.</a:t>
          </a:r>
        </a:p>
      </dsp:txBody>
      <dsp:txXfrm>
        <a:off x="2027773" y="1174809"/>
        <a:ext cx="1013996" cy="1465029"/>
      </dsp:txXfrm>
    </dsp:sp>
    <dsp:sp modelId="{0EFBD8EC-5921-C74D-9719-B22E118D2B3F}">
      <dsp:nvSpPr>
        <dsp:cNvPr id="0" name=""/>
        <dsp:cNvSpPr/>
      </dsp:nvSpPr>
      <dsp:spPr>
        <a:xfrm>
          <a:off x="3042208" y="826622"/>
          <a:ext cx="2444191" cy="797876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126663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Share what we do together </a:t>
          </a:r>
        </a:p>
      </dsp:txBody>
      <dsp:txXfrm>
        <a:off x="3042208" y="1026091"/>
        <a:ext cx="2244722" cy="398938"/>
      </dsp:txXfrm>
    </dsp:sp>
    <dsp:sp modelId="{61B02D33-693A-D248-A804-F56D2DCE2CE7}">
      <dsp:nvSpPr>
        <dsp:cNvPr id="0" name=""/>
        <dsp:cNvSpPr/>
      </dsp:nvSpPr>
      <dsp:spPr>
        <a:xfrm>
          <a:off x="3042208" y="1440870"/>
          <a:ext cx="1013996" cy="14650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Explain the goal for the fundraiser or fundraising cycle.</a:t>
          </a:r>
        </a:p>
      </dsp:txBody>
      <dsp:txXfrm>
        <a:off x="3042208" y="1440870"/>
        <a:ext cx="1013996" cy="1465029"/>
      </dsp:txXfrm>
    </dsp:sp>
    <dsp:sp modelId="{3D4A2BE9-5786-8A4C-9C48-61BA511E7D14}">
      <dsp:nvSpPr>
        <dsp:cNvPr id="0" name=""/>
        <dsp:cNvSpPr/>
      </dsp:nvSpPr>
      <dsp:spPr>
        <a:xfrm>
          <a:off x="4056095" y="1092684"/>
          <a:ext cx="1430304" cy="797876"/>
        </a:xfrm>
        <a:prstGeom prst="rightArrow">
          <a:avLst>
            <a:gd name="adj1" fmla="val 5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126663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Join our team</a:t>
          </a:r>
        </a:p>
      </dsp:txBody>
      <dsp:txXfrm>
        <a:off x="4056095" y="1292153"/>
        <a:ext cx="1230835" cy="398938"/>
      </dsp:txXfrm>
    </dsp:sp>
    <dsp:sp modelId="{0FEFD6C2-50DA-4D48-BDFC-5CBE9DC3143B}">
      <dsp:nvSpPr>
        <dsp:cNvPr id="0" name=""/>
        <dsp:cNvSpPr/>
      </dsp:nvSpPr>
      <dsp:spPr>
        <a:xfrm>
          <a:off x="4056095" y="1706932"/>
          <a:ext cx="1013996" cy="14650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Ask for a specific amount.  If unsuccessful, ask what amount the donor can afford.</a:t>
          </a:r>
        </a:p>
      </dsp:txBody>
      <dsp:txXfrm>
        <a:off x="4056095" y="1706932"/>
        <a:ext cx="1013996" cy="14650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B8D163-25E6-874B-BB44-629B1E6C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1933</Characters>
  <Application>Microsoft Office Word</Application>
  <DocSecurity>0</DocSecurity>
  <Lines>107</Lines>
  <Paragraphs>47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Pinedo</dc:creator>
  <cp:keywords/>
  <dc:description/>
  <cp:lastModifiedBy>Microsoft Office User</cp:lastModifiedBy>
  <cp:revision>3</cp:revision>
  <cp:lastPrinted>2013-04-25T16:13:00Z</cp:lastPrinted>
  <dcterms:created xsi:type="dcterms:W3CDTF">2013-09-05T17:07:00Z</dcterms:created>
  <dcterms:modified xsi:type="dcterms:W3CDTF">2019-03-04T00:02:00Z</dcterms:modified>
</cp:coreProperties>
</file>