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3EA" w:rsidRDefault="00301BB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OFA</w:t>
      </w:r>
    </w:p>
    <w:p w:rsidR="006313EA" w:rsidRDefault="00301BB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Effective Conversations</w:t>
      </w:r>
    </w:p>
    <w:p w:rsidR="006313EA" w:rsidRDefault="00301BB9">
      <w:pPr>
        <w:jc w:val="center"/>
      </w:pPr>
      <w:r>
        <w:rPr>
          <w:b/>
          <w:sz w:val="36"/>
          <w:szCs w:val="36"/>
        </w:rPr>
        <w:t>Part 3: Know your why</w:t>
      </w:r>
    </w:p>
    <w:p w:rsidR="006313EA" w:rsidRDefault="006313EA">
      <w:pPr>
        <w:jc w:val="center"/>
      </w:pPr>
    </w:p>
    <w:p w:rsidR="006313EA" w:rsidRDefault="00301BB9">
      <w:pPr>
        <w:rPr>
          <w:b/>
        </w:rPr>
      </w:pPr>
      <w:r>
        <w:rPr>
          <w:b/>
        </w:rPr>
        <w:t>Simon Sinek’s Framework:</w:t>
      </w:r>
    </w:p>
    <w:p w:rsidR="006313EA" w:rsidRDefault="006313EA">
      <w:pPr>
        <w:rPr>
          <w:b/>
          <w:sz w:val="36"/>
          <w:szCs w:val="36"/>
        </w:rPr>
      </w:pPr>
    </w:p>
    <w:p w:rsidR="006313EA" w:rsidRDefault="00301BB9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114300" distB="114300" distL="114300" distR="114300">
            <wp:extent cx="2974258" cy="260508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4258" cy="26050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313EA" w:rsidRDefault="006313EA"/>
    <w:p w:rsidR="006313EA" w:rsidRDefault="006313EA">
      <w:pPr>
        <w:rPr>
          <w:b/>
        </w:rPr>
      </w:pPr>
    </w:p>
    <w:p w:rsidR="006313EA" w:rsidRDefault="00301BB9">
      <w:r>
        <w:rPr>
          <w:b/>
        </w:rPr>
        <w:t>Critical incidents - “</w:t>
      </w:r>
      <w:r>
        <w:t>Events in your life that you recall being an important moment for you in clarifying what you believe.”</w:t>
      </w:r>
    </w:p>
    <w:p w:rsidR="006313EA" w:rsidRDefault="00301BB9">
      <w:r>
        <w:t>-- Stephen Brookfield</w:t>
      </w:r>
    </w:p>
    <w:p w:rsidR="006313EA" w:rsidRDefault="006313EA"/>
    <w:p w:rsidR="006313EA" w:rsidRDefault="00301BB9">
      <w:pPr>
        <w:rPr>
          <w:b/>
          <w:shd w:val="clear" w:color="auto" w:fill="CCCCCC"/>
        </w:rPr>
      </w:pPr>
      <w:r>
        <w:rPr>
          <w:b/>
          <w:shd w:val="clear" w:color="auto" w:fill="CCCCCC"/>
        </w:rPr>
        <w:t>Framework #1: A framework to knowing your why:</w:t>
      </w:r>
    </w:p>
    <w:p w:rsidR="006313EA" w:rsidRDefault="006313EA"/>
    <w:p w:rsidR="006313EA" w:rsidRDefault="00301BB9">
      <w:pPr>
        <w:ind w:left="720"/>
        <w:rPr>
          <w:b/>
        </w:rPr>
      </w:pPr>
      <w:r>
        <w:rPr>
          <w:b/>
        </w:rPr>
        <w:t>Step 1 -</w:t>
      </w:r>
      <w:r>
        <w:t xml:space="preserve"> </w:t>
      </w:r>
      <w:r>
        <w:rPr>
          <w:b/>
        </w:rPr>
        <w:t>Your critical incident</w:t>
      </w:r>
    </w:p>
    <w:p w:rsidR="006313EA" w:rsidRDefault="006313EA">
      <w:pPr>
        <w:ind w:left="720"/>
        <w:rPr>
          <w:b/>
        </w:rPr>
      </w:pPr>
    </w:p>
    <w:p w:rsidR="006313EA" w:rsidRDefault="00301BB9">
      <w:pPr>
        <w:numPr>
          <w:ilvl w:val="0"/>
          <w:numId w:val="1"/>
        </w:numPr>
      </w:pPr>
      <w:r>
        <w:t xml:space="preserve">When was the first time you remember standing up </w:t>
      </w:r>
      <w:r>
        <w:t>for something you believe in?</w:t>
      </w:r>
    </w:p>
    <w:p w:rsidR="006313EA" w:rsidRDefault="006313EA"/>
    <w:p w:rsidR="006313EA" w:rsidRDefault="00301BB9">
      <w:pPr>
        <w:numPr>
          <w:ilvl w:val="0"/>
          <w:numId w:val="1"/>
        </w:numPr>
      </w:pPr>
      <w:r>
        <w:t>When was the first time you saw something unjust?</w:t>
      </w:r>
    </w:p>
    <w:p w:rsidR="006313EA" w:rsidRDefault="006313EA"/>
    <w:p w:rsidR="006313EA" w:rsidRDefault="00301BB9">
      <w:pPr>
        <w:numPr>
          <w:ilvl w:val="0"/>
          <w:numId w:val="1"/>
        </w:numPr>
      </w:pPr>
      <w:r>
        <w:t>When do you remember feeling pride in something you worked hard for?</w:t>
      </w:r>
    </w:p>
    <w:p w:rsidR="006313EA" w:rsidRDefault="006313EA"/>
    <w:p w:rsidR="006313EA" w:rsidRDefault="006313EA"/>
    <w:p w:rsidR="006313EA" w:rsidRDefault="00301BB9">
      <w:pPr>
        <w:ind w:left="720"/>
        <w:rPr>
          <w:b/>
        </w:rPr>
      </w:pPr>
      <w:r>
        <w:rPr>
          <w:b/>
        </w:rPr>
        <w:t>Step 2 - Root values</w:t>
      </w:r>
    </w:p>
    <w:p w:rsidR="006313EA" w:rsidRDefault="006313EA">
      <w:pPr>
        <w:ind w:left="720"/>
        <w:rPr>
          <w:b/>
        </w:rPr>
      </w:pPr>
    </w:p>
    <w:p w:rsidR="006313EA" w:rsidRDefault="00301BB9">
      <w:pPr>
        <w:numPr>
          <w:ilvl w:val="0"/>
          <w:numId w:val="3"/>
        </w:numPr>
      </w:pPr>
      <w:r>
        <w:t xml:space="preserve"> Looking at your critical incident, what are the root values that you believe in?</w:t>
      </w:r>
    </w:p>
    <w:p w:rsidR="006313EA" w:rsidRDefault="006313EA"/>
    <w:p w:rsidR="006313EA" w:rsidRDefault="006313EA"/>
    <w:p w:rsidR="006313EA" w:rsidRDefault="00301BB9">
      <w:pPr>
        <w:ind w:left="720"/>
        <w:rPr>
          <w:b/>
        </w:rPr>
      </w:pPr>
      <w:r>
        <w:rPr>
          <w:b/>
        </w:rPr>
        <w:t>Step 3 - Why is this important to you?</w:t>
      </w:r>
    </w:p>
    <w:p w:rsidR="006313EA" w:rsidRDefault="006313EA">
      <w:pPr>
        <w:rPr>
          <w:b/>
        </w:rPr>
      </w:pPr>
    </w:p>
    <w:p w:rsidR="006313EA" w:rsidRDefault="00301BB9">
      <w:pPr>
        <w:numPr>
          <w:ilvl w:val="0"/>
          <w:numId w:val="2"/>
        </w:numPr>
      </w:pPr>
      <w:r>
        <w:t>Practice sharing your critical incident, as well as the root values that underlie it.</w:t>
      </w:r>
    </w:p>
    <w:p w:rsidR="006313EA" w:rsidRDefault="006313EA"/>
    <w:p w:rsidR="006313EA" w:rsidRDefault="00301BB9">
      <w:pPr>
        <w:numPr>
          <w:ilvl w:val="0"/>
          <w:numId w:val="2"/>
        </w:numPr>
      </w:pPr>
      <w:r>
        <w:t xml:space="preserve">How can you share this in a way that resonates deeply for </w:t>
      </w:r>
      <w:r>
        <w:rPr>
          <w:b/>
        </w:rPr>
        <w:t>others?</w:t>
      </w:r>
    </w:p>
    <w:p w:rsidR="006313EA" w:rsidRDefault="006313EA">
      <w:pPr>
        <w:rPr>
          <w:b/>
        </w:rPr>
      </w:pPr>
    </w:p>
    <w:p w:rsidR="006313EA" w:rsidRDefault="00301BB9">
      <w:pPr>
        <w:rPr>
          <w:b/>
          <w:shd w:val="clear" w:color="auto" w:fill="CCCCCC"/>
        </w:rPr>
      </w:pPr>
      <w:r>
        <w:rPr>
          <w:b/>
          <w:shd w:val="clear" w:color="auto" w:fill="CCCCCC"/>
        </w:rPr>
        <w:t>Activity  #1: Steve Jobs’ keynote speech</w:t>
      </w:r>
    </w:p>
    <w:p w:rsidR="006313EA" w:rsidRDefault="006313EA">
      <w:pPr>
        <w:rPr>
          <w:b/>
          <w:shd w:val="clear" w:color="auto" w:fill="CCCCCC"/>
        </w:rPr>
      </w:pPr>
    </w:p>
    <w:p w:rsidR="006313EA" w:rsidRDefault="00301BB9">
      <w:r>
        <w:rPr>
          <w:b/>
          <w:shd w:val="clear" w:color="auto" w:fill="CCCCCC"/>
        </w:rPr>
        <w:t xml:space="preserve">For this activity, please view the following video: </w:t>
      </w:r>
      <w:hyperlink r:id="rId8">
        <w:r>
          <w:rPr>
            <w:b/>
            <w:color w:val="1155CC"/>
            <w:u w:val="single"/>
            <w:shd w:val="clear" w:color="auto" w:fill="CCCCCC"/>
          </w:rPr>
          <w:t>https://www.youtube.com/watch?v=UF8uR6Z6KLc&amp;t=610s</w:t>
        </w:r>
      </w:hyperlink>
      <w:r>
        <w:rPr>
          <w:b/>
          <w:shd w:val="clear" w:color="auto" w:fill="CCCCCC"/>
        </w:rPr>
        <w:t xml:space="preserve"> </w:t>
      </w:r>
    </w:p>
    <w:p w:rsidR="006313EA" w:rsidRDefault="006313EA">
      <w:pPr>
        <w:rPr>
          <w:b/>
          <w:shd w:val="clear" w:color="auto" w:fill="CCCCCC"/>
        </w:rPr>
      </w:pPr>
    </w:p>
    <w:p w:rsidR="006313EA" w:rsidRDefault="00301BB9">
      <w:r>
        <w:t>What is Steve Jobs’ ‘why’?</w:t>
      </w:r>
    </w:p>
    <w:p w:rsidR="006313EA" w:rsidRDefault="006313EA"/>
    <w:p w:rsidR="006313EA" w:rsidRDefault="006313EA"/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313EA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3EA" w:rsidRDefault="006313EA">
            <w:pPr>
              <w:widowControl w:val="0"/>
              <w:spacing w:line="240" w:lineRule="auto"/>
            </w:pPr>
          </w:p>
        </w:tc>
      </w:tr>
    </w:tbl>
    <w:p w:rsidR="006313EA" w:rsidRDefault="006313EA"/>
    <w:p w:rsidR="006313EA" w:rsidRDefault="00301BB9">
      <w:r>
        <w:t>What va</w:t>
      </w:r>
      <w:r>
        <w:t>lues are underneath his ‘why’?</w:t>
      </w:r>
    </w:p>
    <w:p w:rsidR="006313EA" w:rsidRDefault="006313EA"/>
    <w:p w:rsidR="006313EA" w:rsidRDefault="00301BB9">
      <w:r>
        <w:rPr>
          <w:b/>
        </w:rPr>
        <w:t>Note: Use the values resource on the final page of this worksheet</w:t>
      </w:r>
    </w:p>
    <w:p w:rsidR="006313EA" w:rsidRDefault="006313EA">
      <w:pPr>
        <w:rPr>
          <w:color w:val="3B444D"/>
          <w:highlight w:val="white"/>
        </w:rPr>
      </w:pPr>
    </w:p>
    <w:tbl>
      <w:tblPr>
        <w:tblStyle w:val="a0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313EA">
        <w:trPr>
          <w:trHeight w:val="50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3EA" w:rsidRDefault="006313EA">
            <w:pPr>
              <w:widowControl w:val="0"/>
              <w:spacing w:line="240" w:lineRule="auto"/>
              <w:rPr>
                <w:color w:val="3B444D"/>
                <w:sz w:val="44"/>
                <w:szCs w:val="44"/>
                <w:highlight w:val="white"/>
              </w:rPr>
            </w:pPr>
          </w:p>
        </w:tc>
      </w:tr>
    </w:tbl>
    <w:p w:rsidR="006313EA" w:rsidRDefault="006313EA">
      <w:pPr>
        <w:rPr>
          <w:color w:val="3B444D"/>
          <w:sz w:val="44"/>
          <w:szCs w:val="44"/>
          <w:highlight w:val="white"/>
        </w:rPr>
      </w:pPr>
    </w:p>
    <w:p w:rsidR="006313EA" w:rsidRDefault="00301BB9">
      <w:pPr>
        <w:rPr>
          <w:color w:val="3B444D"/>
          <w:highlight w:val="white"/>
        </w:rPr>
      </w:pPr>
      <w:r>
        <w:rPr>
          <w:color w:val="3B444D"/>
          <w:highlight w:val="white"/>
        </w:rPr>
        <w:t>How does he communicate it?Does it resonate?</w:t>
      </w:r>
    </w:p>
    <w:p w:rsidR="006313EA" w:rsidRDefault="006313EA">
      <w:pPr>
        <w:rPr>
          <w:color w:val="3B444D"/>
          <w:highlight w:val="white"/>
        </w:rPr>
      </w:pPr>
    </w:p>
    <w:tbl>
      <w:tblPr>
        <w:tblStyle w:val="a1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313EA">
        <w:trPr>
          <w:trHeight w:val="50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3EA" w:rsidRDefault="006313EA">
            <w:pPr>
              <w:widowControl w:val="0"/>
              <w:spacing w:line="240" w:lineRule="auto"/>
              <w:rPr>
                <w:color w:val="3B444D"/>
                <w:sz w:val="44"/>
                <w:szCs w:val="44"/>
                <w:highlight w:val="white"/>
              </w:rPr>
            </w:pPr>
          </w:p>
        </w:tc>
      </w:tr>
    </w:tbl>
    <w:p w:rsidR="006313EA" w:rsidRDefault="006313EA">
      <w:pPr>
        <w:rPr>
          <w:color w:val="3B444D"/>
          <w:sz w:val="44"/>
          <w:szCs w:val="44"/>
          <w:highlight w:val="white"/>
        </w:rPr>
      </w:pPr>
    </w:p>
    <w:p w:rsidR="006313EA" w:rsidRDefault="00301BB9">
      <w:pPr>
        <w:rPr>
          <w:b/>
          <w:shd w:val="clear" w:color="auto" w:fill="CCCCCC"/>
        </w:rPr>
      </w:pPr>
      <w:r>
        <w:rPr>
          <w:b/>
          <w:shd w:val="clear" w:color="auto" w:fill="CCCCCC"/>
        </w:rPr>
        <w:t>Activity #2: Reflection Questions</w:t>
      </w:r>
    </w:p>
    <w:p w:rsidR="006313EA" w:rsidRDefault="006313EA">
      <w:pPr>
        <w:rPr>
          <w:b/>
          <w:shd w:val="clear" w:color="auto" w:fill="CCCCCC"/>
        </w:rPr>
      </w:pPr>
    </w:p>
    <w:p w:rsidR="006313EA" w:rsidRDefault="00301BB9">
      <w:r>
        <w:t xml:space="preserve">When do you stay with </w:t>
      </w:r>
      <w:r>
        <w:rPr>
          <w:b/>
        </w:rPr>
        <w:t>‘why’</w:t>
      </w:r>
      <w:r>
        <w:t xml:space="preserve"> in a conversation?</w:t>
      </w:r>
    </w:p>
    <w:p w:rsidR="006313EA" w:rsidRDefault="006313EA"/>
    <w:tbl>
      <w:tblPr>
        <w:tblStyle w:val="a2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313EA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3EA" w:rsidRDefault="006313EA">
            <w:pPr>
              <w:widowControl w:val="0"/>
              <w:spacing w:line="240" w:lineRule="auto"/>
            </w:pPr>
          </w:p>
        </w:tc>
      </w:tr>
    </w:tbl>
    <w:p w:rsidR="006313EA" w:rsidRDefault="006313EA"/>
    <w:p w:rsidR="006313EA" w:rsidRDefault="00301BB9">
      <w:pPr>
        <w:rPr>
          <w:b/>
        </w:rPr>
      </w:pPr>
      <w:r>
        <w:t xml:space="preserve">When do you move from </w:t>
      </w:r>
      <w:r>
        <w:rPr>
          <w:b/>
        </w:rPr>
        <w:t>‘why’</w:t>
      </w:r>
      <w:r>
        <w:t xml:space="preserve"> to </w:t>
      </w:r>
      <w:r>
        <w:rPr>
          <w:b/>
        </w:rPr>
        <w:t>‘how’</w:t>
      </w:r>
      <w:r>
        <w:t xml:space="preserve"> in a conversation?</w:t>
      </w:r>
    </w:p>
    <w:p w:rsidR="006313EA" w:rsidRDefault="006313EA"/>
    <w:tbl>
      <w:tblPr>
        <w:tblStyle w:val="a3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313EA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3EA" w:rsidRDefault="006313EA">
            <w:pPr>
              <w:widowControl w:val="0"/>
              <w:spacing w:line="240" w:lineRule="auto"/>
            </w:pPr>
          </w:p>
        </w:tc>
      </w:tr>
    </w:tbl>
    <w:p w:rsidR="006313EA" w:rsidRDefault="006313EA"/>
    <w:p w:rsidR="006313EA" w:rsidRDefault="00301BB9">
      <w:pPr>
        <w:rPr>
          <w:b/>
        </w:rPr>
      </w:pPr>
      <w:r>
        <w:lastRenderedPageBreak/>
        <w:t xml:space="preserve">When do you move from </w:t>
      </w:r>
      <w:r>
        <w:rPr>
          <w:b/>
        </w:rPr>
        <w:t>‘why’</w:t>
      </w:r>
      <w:r>
        <w:t xml:space="preserve"> to </w:t>
      </w:r>
      <w:r>
        <w:rPr>
          <w:b/>
        </w:rPr>
        <w:t>‘how’</w:t>
      </w:r>
      <w:r>
        <w:t xml:space="preserve"> in a conversation?</w:t>
      </w:r>
    </w:p>
    <w:p w:rsidR="006313EA" w:rsidRDefault="006313EA"/>
    <w:tbl>
      <w:tblPr>
        <w:tblStyle w:val="a4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313EA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3EA" w:rsidRDefault="006313EA">
            <w:pPr>
              <w:widowControl w:val="0"/>
              <w:spacing w:line="240" w:lineRule="auto"/>
            </w:pPr>
          </w:p>
        </w:tc>
      </w:tr>
    </w:tbl>
    <w:p w:rsidR="006313EA" w:rsidRDefault="006313EA"/>
    <w:p w:rsidR="006313EA" w:rsidRDefault="00301BB9">
      <w:r>
        <w:t xml:space="preserve">When do you move from </w:t>
      </w:r>
      <w:r>
        <w:rPr>
          <w:b/>
        </w:rPr>
        <w:t>‘how’</w:t>
      </w:r>
      <w:r>
        <w:t xml:space="preserve"> to </w:t>
      </w:r>
      <w:r>
        <w:rPr>
          <w:b/>
        </w:rPr>
        <w:t>‘what’</w:t>
      </w:r>
      <w:r>
        <w:t xml:space="preserve"> in a conversation?</w:t>
      </w:r>
    </w:p>
    <w:p w:rsidR="006313EA" w:rsidRDefault="006313EA"/>
    <w:p w:rsidR="006313EA" w:rsidRDefault="006313EA"/>
    <w:tbl>
      <w:tblPr>
        <w:tblStyle w:val="a5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313EA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3EA" w:rsidRDefault="006313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6313EA" w:rsidRDefault="006313EA"/>
    <w:p w:rsidR="006313EA" w:rsidRDefault="006313EA"/>
    <w:p w:rsidR="006313EA" w:rsidRDefault="00301BB9">
      <w:r>
        <w:t>Which phase of the framework comes most easily to you? Why?</w:t>
      </w:r>
    </w:p>
    <w:p w:rsidR="006313EA" w:rsidRDefault="006313EA"/>
    <w:tbl>
      <w:tblPr>
        <w:tblStyle w:val="a6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313EA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3EA" w:rsidRDefault="006313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6313EA" w:rsidRDefault="006313EA"/>
    <w:p w:rsidR="006313EA" w:rsidRDefault="006313EA"/>
    <w:p w:rsidR="006313EA" w:rsidRDefault="006313EA"/>
    <w:p w:rsidR="006313EA" w:rsidRDefault="006313EA"/>
    <w:p w:rsidR="006313EA" w:rsidRDefault="006313EA">
      <w:pPr>
        <w:rPr>
          <w:b/>
          <w:u w:val="single"/>
        </w:rPr>
      </w:pPr>
    </w:p>
    <w:p w:rsidR="006313EA" w:rsidRDefault="00301BB9">
      <w:pPr>
        <w:rPr>
          <w:b/>
          <w:u w:val="single"/>
        </w:rPr>
      </w:pPr>
      <w:r>
        <w:rPr>
          <w:b/>
          <w:u w:val="single"/>
        </w:rPr>
        <w:t xml:space="preserve">RESOURCE #1: Values List (adapted from </w:t>
      </w:r>
      <w:hyperlink r:id="rId9">
        <w:r>
          <w:rPr>
            <w:b/>
            <w:color w:val="1155CC"/>
            <w:u w:val="single"/>
          </w:rPr>
          <w:t>http://www.taproot.com/archives/37771)</w:t>
        </w:r>
      </w:hyperlink>
      <w:r>
        <w:rPr>
          <w:b/>
          <w:u w:val="single"/>
        </w:rPr>
        <w:t>:</w:t>
      </w:r>
    </w:p>
    <w:p w:rsidR="006313EA" w:rsidRDefault="006313EA">
      <w:pPr>
        <w:rPr>
          <w:b/>
          <w:u w:val="single"/>
        </w:rPr>
      </w:pPr>
    </w:p>
    <w:p w:rsidR="006313EA" w:rsidRDefault="00301BB9">
      <w:r>
        <w:t>Use this list of values to inform your critical incident -- which values resonate with your critical incident?</w:t>
      </w:r>
    </w:p>
    <w:p w:rsidR="006313EA" w:rsidRDefault="006313EA">
      <w:pPr>
        <w:rPr>
          <w:b/>
          <w:u w:val="single"/>
        </w:rPr>
      </w:pPr>
    </w:p>
    <w:tbl>
      <w:tblPr>
        <w:tblStyle w:val="a7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6313EA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Abundance 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Acceptance 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Accountability Achievement 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Advancement 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Adventure 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Advocacy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Ambition 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Appreciation Attractiveness 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Autonomy 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Balance 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Being the Best Benevolence 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Boldness 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Brilliance 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Calmness 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Caring 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Challenge 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Charity 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Cheerfulness 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Cleverness 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Community 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Commitment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Compassion 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Cooperation 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Collaboration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Consistency 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Contribution 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Creativity 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Credibility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Curiosity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Daring 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Decisiveness 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Dedication 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Dependability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Diversity 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Empathy 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Encouragement Enthusiasm 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Ethics 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Excellence 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Expressiveness 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Fairness 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Family 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Friendships 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Flexibility 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Freedom 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Fun 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Generosity 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Grace 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Growth 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Flexibility 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Happiness 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Health 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Honesty 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Humility 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Humor 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Inclusiveness Independence 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Individuality 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Innovation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Inspiration 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Intelligence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Intuition 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Joy 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Kindness 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Knowledge 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Leadership 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Learning 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Love 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Loyalty 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Making a Difference Mindfulness 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Motivation 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Optimism Open-Mindedness Originality 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Passion 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Performance 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Personal Development Proactive 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Professionalism 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Quality 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Recognition 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Risk Taking 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Safety 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Security 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Service 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Spirituality 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Stability 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Peace 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Perfecti</w:t>
            </w:r>
            <w:r>
              <w:t xml:space="preserve">on 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Playfulness 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Popularity 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Power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Preparedness Proactivity Professionalism Punctuality Recognition Relationships Reliability 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Resilience Resourcefulness Responsibility Responsiveness Security 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Self-Control Selflessness Simplicity 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Stability 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Success 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Teamwork Thankfulness Thoughtfulness Traditionalism </w:t>
            </w:r>
            <w:r>
              <w:lastRenderedPageBreak/>
              <w:t xml:space="preserve">Trustworthiness Understanding Uniqueness Usefulness 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Versatility 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Vision 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Warmt</w:t>
            </w:r>
            <w:r>
              <w:t xml:space="preserve">h 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Wealth 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Well-Being 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Wisdom </w:t>
            </w:r>
          </w:p>
          <w:p w:rsidR="006313EA" w:rsidRDefault="00301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Zeal</w:t>
            </w:r>
          </w:p>
        </w:tc>
      </w:tr>
    </w:tbl>
    <w:p w:rsidR="006313EA" w:rsidRDefault="006313EA"/>
    <w:p w:rsidR="006313EA" w:rsidRDefault="00301BB9">
      <w:pPr>
        <w:rPr>
          <w:b/>
          <w:u w:val="single"/>
        </w:rPr>
      </w:pPr>
      <w:r>
        <w:rPr>
          <w:b/>
          <w:u w:val="single"/>
        </w:rPr>
        <w:t>RESOURCE #2: Why, how, what indicators:</w:t>
      </w:r>
    </w:p>
    <w:p w:rsidR="006313EA" w:rsidRDefault="006313EA"/>
    <w:p w:rsidR="006313EA" w:rsidRDefault="006313EA"/>
    <w:p w:rsidR="006313EA" w:rsidRDefault="006313EA"/>
    <w:p w:rsidR="006313EA" w:rsidRDefault="006313EA"/>
    <w:p w:rsidR="006313EA" w:rsidRDefault="006313EA"/>
    <w:p w:rsidR="006313EA" w:rsidRDefault="006313EA"/>
    <w:sectPr w:rsidR="006313E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BB9" w:rsidRDefault="00301BB9" w:rsidP="00CA101F">
      <w:pPr>
        <w:spacing w:line="240" w:lineRule="auto"/>
      </w:pPr>
      <w:r>
        <w:separator/>
      </w:r>
    </w:p>
  </w:endnote>
  <w:endnote w:type="continuationSeparator" w:id="0">
    <w:p w:rsidR="00301BB9" w:rsidRDefault="00301BB9" w:rsidP="00CA10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01F" w:rsidRDefault="00CA10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01F" w:rsidRPr="00773D05" w:rsidRDefault="00CA101F" w:rsidP="00CA101F">
    <w:pPr>
      <w:pStyle w:val="Footer"/>
      <w:jc w:val="center"/>
      <w:rPr>
        <w:rFonts w:asciiTheme="majorHAnsi" w:hAnsiTheme="majorHAnsi"/>
        <w:sz w:val="16"/>
        <w:szCs w:val="16"/>
      </w:rPr>
    </w:pPr>
    <w:r w:rsidRPr="00773D05">
      <w:rPr>
        <w:rFonts w:asciiTheme="majorHAnsi" w:hAnsiTheme="majorHAnsi"/>
        <w:sz w:val="16"/>
        <w:szCs w:val="16"/>
      </w:rPr>
      <w:t xml:space="preserve">This work is licensed under the Creative Commons Attribution-NonCommercial 4.0 International License. To view a copy of this license, visit </w:t>
    </w:r>
    <w:hyperlink r:id="rId1" w:history="1">
      <w:r w:rsidRPr="002A083A">
        <w:rPr>
          <w:rStyle w:val="Hyperlink"/>
          <w:rFonts w:asciiTheme="majorHAnsi" w:hAnsiTheme="majorHAnsi"/>
          <w:sz w:val="16"/>
          <w:szCs w:val="16"/>
        </w:rPr>
        <w:t>http://creativecommons.org/licenses/by-nc/4.0/</w:t>
      </w:r>
    </w:hyperlink>
    <w:r>
      <w:rPr>
        <w:rFonts w:asciiTheme="majorHAnsi" w:hAnsiTheme="majorHAnsi"/>
        <w:sz w:val="16"/>
        <w:szCs w:val="16"/>
      </w:rPr>
      <w:t xml:space="preserve"> </w:t>
    </w:r>
    <w:r w:rsidRPr="00773D05">
      <w:rPr>
        <w:rFonts w:asciiTheme="majorHAnsi" w:hAnsiTheme="majorHAnsi"/>
        <w:sz w:val="16"/>
        <w:szCs w:val="16"/>
      </w:rPr>
      <w:t>or send a letter to Creative Commons, PO Box 1866, Mountain View, CA 94042, USA.</w:t>
    </w:r>
  </w:p>
  <w:p w:rsidR="00CA101F" w:rsidRDefault="00CA101F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01F" w:rsidRDefault="00CA10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BB9" w:rsidRDefault="00301BB9" w:rsidP="00CA101F">
      <w:pPr>
        <w:spacing w:line="240" w:lineRule="auto"/>
      </w:pPr>
      <w:r>
        <w:separator/>
      </w:r>
    </w:p>
  </w:footnote>
  <w:footnote w:type="continuationSeparator" w:id="0">
    <w:p w:rsidR="00301BB9" w:rsidRDefault="00301BB9" w:rsidP="00CA10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01F" w:rsidRDefault="00CA10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01F" w:rsidRDefault="00CA10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01F" w:rsidRDefault="00CA1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D56B0"/>
    <w:multiLevelType w:val="multilevel"/>
    <w:tmpl w:val="CDE2F3A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40B21BE0"/>
    <w:multiLevelType w:val="multilevel"/>
    <w:tmpl w:val="2ABA97A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64D75F22"/>
    <w:multiLevelType w:val="multilevel"/>
    <w:tmpl w:val="BE88FE4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13EA"/>
    <w:rsid w:val="00301BB9"/>
    <w:rsid w:val="006313EA"/>
    <w:rsid w:val="00CA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3A264DA1-0B5E-6343-9670-05DA98E1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A10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01F"/>
  </w:style>
  <w:style w:type="paragraph" w:styleId="Footer">
    <w:name w:val="footer"/>
    <w:basedOn w:val="Normal"/>
    <w:link w:val="FooterChar"/>
    <w:uiPriority w:val="99"/>
    <w:unhideWhenUsed/>
    <w:rsid w:val="00CA10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01F"/>
  </w:style>
  <w:style w:type="character" w:styleId="Hyperlink">
    <w:name w:val="Hyperlink"/>
    <w:basedOn w:val="DefaultParagraphFont"/>
    <w:uiPriority w:val="99"/>
    <w:unhideWhenUsed/>
    <w:rsid w:val="00CA10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F8uR6Z6KLc&amp;t=610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aproot.com/archives/37771)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524</Words>
  <Characters>2811</Characters>
  <Application>Microsoft Office Word</Application>
  <DocSecurity>0</DocSecurity>
  <Lines>156</Lines>
  <Paragraphs>69</Paragraphs>
  <ScaleCrop>false</ScaleCrop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2019-02-22T04:39:00Z</dcterms:created>
  <dcterms:modified xsi:type="dcterms:W3CDTF">2019-02-22T04:39:00Z</dcterms:modified>
</cp:coreProperties>
</file>