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B3D66" w14:textId="77777777" w:rsidR="00B81360" w:rsidRDefault="00B81360" w:rsidP="00200D50">
      <w:pPr>
        <w:rPr>
          <w:rFonts w:ascii="Helvetica" w:hAnsi="Helvetica"/>
        </w:rPr>
      </w:pPr>
    </w:p>
    <w:p w14:paraId="5D74A7F9" w14:textId="096EEF06" w:rsidR="00B81360" w:rsidRPr="0028220D" w:rsidRDefault="00DA35F0" w:rsidP="0028220D">
      <w:pPr>
        <w:pBdr>
          <w:bottom w:val="double" w:sz="4" w:space="1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8220D">
        <w:rPr>
          <w:rFonts w:ascii="Times New Roman" w:hAnsi="Times New Roman" w:cs="Times New Roman"/>
          <w:b/>
          <w:sz w:val="40"/>
          <w:szCs w:val="40"/>
        </w:rPr>
        <w:t>Tr</w:t>
      </w:r>
      <w:r w:rsidR="00B81360" w:rsidRPr="0028220D">
        <w:rPr>
          <w:rFonts w:ascii="Times New Roman" w:hAnsi="Times New Roman" w:cs="Times New Roman"/>
          <w:b/>
          <w:sz w:val="40"/>
          <w:szCs w:val="40"/>
        </w:rPr>
        <w:t>aining Taskmaster Worksheet</w:t>
      </w:r>
    </w:p>
    <w:p w14:paraId="31160C2A" w14:textId="77777777" w:rsidR="00B81360" w:rsidRDefault="00B81360" w:rsidP="00B81360">
      <w:pPr>
        <w:rPr>
          <w:rFonts w:ascii="Helvetica" w:hAnsi="Helvetica" w:cstheme="minorHAnsi"/>
        </w:rPr>
      </w:pPr>
      <w:r w:rsidRPr="00B81360">
        <w:rPr>
          <w:rFonts w:ascii="Helvetica" w:hAnsi="Helvetica" w:cstheme="minorHAnsi"/>
        </w:rPr>
        <w:t>Before your trainings, write out a “Task Master” that clearly outlines every single task that needs to be completed before the training with associated deadlines and persons responsible.</w:t>
      </w:r>
      <w:r w:rsidRPr="002E21E9">
        <w:rPr>
          <w:rFonts w:ascii="Helvetica" w:hAnsi="Helvetica" w:cstheme="minorHAnsi"/>
          <w:b/>
        </w:rPr>
        <w:t xml:space="preserve"> </w:t>
      </w:r>
      <w:r w:rsidRPr="002E21E9">
        <w:rPr>
          <w:rFonts w:ascii="Helvetica" w:hAnsi="Helvetica" w:cstheme="minorHAnsi"/>
        </w:rPr>
        <w:t xml:space="preserve">The Training Lead is in charge of checking in with all leads to make sure that tasks are completed on time and comprehensively. </w:t>
      </w:r>
      <w:bookmarkStart w:id="0" w:name="_GoBack"/>
      <w:bookmarkEnd w:id="0"/>
    </w:p>
    <w:p w14:paraId="22819A4C" w14:textId="77777777" w:rsidR="00B81360" w:rsidRPr="002E21E9" w:rsidRDefault="00B81360" w:rsidP="00B81360">
      <w:pPr>
        <w:rPr>
          <w:rFonts w:ascii="Helvetica" w:hAnsi="Helvetica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78"/>
        <w:gridCol w:w="5598"/>
      </w:tblGrid>
      <w:tr w:rsidR="00B81360" w:rsidRPr="002E21E9" w14:paraId="0D1BD45A" w14:textId="77777777" w:rsidTr="00B81360">
        <w:trPr>
          <w:jc w:val="center"/>
        </w:trPr>
        <w:tc>
          <w:tcPr>
            <w:tcW w:w="9576" w:type="dxa"/>
            <w:gridSpan w:val="2"/>
            <w:shd w:val="clear" w:color="auto" w:fill="E0E0E0"/>
          </w:tcPr>
          <w:p w14:paraId="35DD7D47" w14:textId="77777777" w:rsidR="00B81360" w:rsidRPr="0028220D" w:rsidRDefault="00B81360" w:rsidP="00B81360">
            <w:pPr>
              <w:jc w:val="center"/>
              <w:rPr>
                <w:rFonts w:ascii="Helvetica" w:hAnsi="Helvetica"/>
                <w:b/>
              </w:rPr>
            </w:pPr>
            <w:r w:rsidRPr="0028220D">
              <w:rPr>
                <w:rFonts w:ascii="Helvetica" w:hAnsi="Helvetica"/>
                <w:b/>
              </w:rPr>
              <w:t>Training Roles</w:t>
            </w:r>
          </w:p>
        </w:tc>
      </w:tr>
      <w:tr w:rsidR="00B81360" w:rsidRPr="002E21E9" w14:paraId="6EB0DB5D" w14:textId="77777777" w:rsidTr="00B81360">
        <w:trPr>
          <w:jc w:val="center"/>
        </w:trPr>
        <w:tc>
          <w:tcPr>
            <w:tcW w:w="3978" w:type="dxa"/>
            <w:shd w:val="clear" w:color="auto" w:fill="E0E0E0"/>
          </w:tcPr>
          <w:p w14:paraId="7FAE4613" w14:textId="77777777" w:rsidR="00B81360" w:rsidRPr="0028220D" w:rsidRDefault="00B81360" w:rsidP="00B81360">
            <w:pPr>
              <w:jc w:val="center"/>
              <w:rPr>
                <w:rFonts w:ascii="Helvetica" w:hAnsi="Helvetica"/>
                <w:b/>
              </w:rPr>
            </w:pPr>
            <w:r w:rsidRPr="0028220D">
              <w:rPr>
                <w:rFonts w:ascii="Helvetica" w:hAnsi="Helvetica"/>
                <w:b/>
              </w:rPr>
              <w:t>Role:</w:t>
            </w:r>
          </w:p>
        </w:tc>
        <w:tc>
          <w:tcPr>
            <w:tcW w:w="5598" w:type="dxa"/>
            <w:shd w:val="clear" w:color="auto" w:fill="E0E0E0"/>
          </w:tcPr>
          <w:p w14:paraId="5BC34EBF" w14:textId="77777777" w:rsidR="00B81360" w:rsidRPr="0028220D" w:rsidRDefault="00B81360" w:rsidP="00B81360">
            <w:pPr>
              <w:jc w:val="center"/>
              <w:rPr>
                <w:rFonts w:ascii="Helvetica" w:hAnsi="Helvetica"/>
                <w:b/>
              </w:rPr>
            </w:pPr>
            <w:r w:rsidRPr="0028220D">
              <w:rPr>
                <w:rFonts w:ascii="Helvetica" w:hAnsi="Helvetica"/>
                <w:b/>
              </w:rPr>
              <w:t>Name:</w:t>
            </w:r>
          </w:p>
        </w:tc>
      </w:tr>
      <w:tr w:rsidR="00B81360" w:rsidRPr="002E21E9" w14:paraId="3C9F5895" w14:textId="77777777" w:rsidTr="00B81360">
        <w:trPr>
          <w:jc w:val="center"/>
        </w:trPr>
        <w:tc>
          <w:tcPr>
            <w:tcW w:w="3978" w:type="dxa"/>
          </w:tcPr>
          <w:p w14:paraId="11DC60CB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Training Lead</w:t>
            </w:r>
          </w:p>
        </w:tc>
        <w:tc>
          <w:tcPr>
            <w:tcW w:w="5598" w:type="dxa"/>
          </w:tcPr>
          <w:p w14:paraId="4E7A15B3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67B9FDEE" w14:textId="77777777" w:rsidTr="00B81360">
        <w:trPr>
          <w:jc w:val="center"/>
        </w:trPr>
        <w:tc>
          <w:tcPr>
            <w:tcW w:w="3978" w:type="dxa"/>
          </w:tcPr>
          <w:p w14:paraId="48161CD4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Location Coordinator</w:t>
            </w:r>
          </w:p>
        </w:tc>
        <w:tc>
          <w:tcPr>
            <w:tcW w:w="5598" w:type="dxa"/>
          </w:tcPr>
          <w:p w14:paraId="135CBC8C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23935904" w14:textId="77777777" w:rsidTr="00B81360">
        <w:trPr>
          <w:jc w:val="center"/>
        </w:trPr>
        <w:tc>
          <w:tcPr>
            <w:tcW w:w="3978" w:type="dxa"/>
          </w:tcPr>
          <w:p w14:paraId="654F80B4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Food Coordinator</w:t>
            </w:r>
          </w:p>
        </w:tc>
        <w:tc>
          <w:tcPr>
            <w:tcW w:w="5598" w:type="dxa"/>
          </w:tcPr>
          <w:p w14:paraId="3609732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12F46210" w14:textId="77777777" w:rsidTr="00B81360">
        <w:trPr>
          <w:jc w:val="center"/>
        </w:trPr>
        <w:tc>
          <w:tcPr>
            <w:tcW w:w="3978" w:type="dxa"/>
          </w:tcPr>
          <w:p w14:paraId="66CAAA9E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Breakout Coordinator</w:t>
            </w:r>
          </w:p>
        </w:tc>
        <w:tc>
          <w:tcPr>
            <w:tcW w:w="5598" w:type="dxa"/>
          </w:tcPr>
          <w:p w14:paraId="08006A22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21F8F77D" w14:textId="77777777" w:rsidTr="00B81360">
        <w:trPr>
          <w:jc w:val="center"/>
        </w:trPr>
        <w:tc>
          <w:tcPr>
            <w:tcW w:w="3978" w:type="dxa"/>
          </w:tcPr>
          <w:p w14:paraId="4462ACC5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Binder/Printed Materials Coordinator</w:t>
            </w:r>
          </w:p>
        </w:tc>
        <w:tc>
          <w:tcPr>
            <w:tcW w:w="5598" w:type="dxa"/>
          </w:tcPr>
          <w:p w14:paraId="188ADACF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33F18BA7" w14:textId="77777777" w:rsidTr="00B81360">
        <w:trPr>
          <w:jc w:val="center"/>
        </w:trPr>
        <w:tc>
          <w:tcPr>
            <w:tcW w:w="3978" w:type="dxa"/>
          </w:tcPr>
          <w:p w14:paraId="673B4A6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Cleanup Coordinator</w:t>
            </w:r>
          </w:p>
        </w:tc>
        <w:tc>
          <w:tcPr>
            <w:tcW w:w="5598" w:type="dxa"/>
          </w:tcPr>
          <w:p w14:paraId="68A24302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3A8BDD8E" w14:textId="77777777" w:rsidTr="00B81360">
        <w:trPr>
          <w:jc w:val="center"/>
        </w:trPr>
        <w:tc>
          <w:tcPr>
            <w:tcW w:w="3978" w:type="dxa"/>
          </w:tcPr>
          <w:p w14:paraId="54875D09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Sign in/office supplies Coordinator</w:t>
            </w:r>
          </w:p>
        </w:tc>
        <w:tc>
          <w:tcPr>
            <w:tcW w:w="5598" w:type="dxa"/>
          </w:tcPr>
          <w:p w14:paraId="6808F42A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20003872" w14:textId="77777777" w:rsidTr="00B81360">
        <w:trPr>
          <w:jc w:val="center"/>
        </w:trPr>
        <w:tc>
          <w:tcPr>
            <w:tcW w:w="3978" w:type="dxa"/>
          </w:tcPr>
          <w:p w14:paraId="22BF5273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Timekeeper</w:t>
            </w:r>
          </w:p>
        </w:tc>
        <w:tc>
          <w:tcPr>
            <w:tcW w:w="5598" w:type="dxa"/>
          </w:tcPr>
          <w:p w14:paraId="20CAD2A8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</w:tbl>
    <w:p w14:paraId="438236D8" w14:textId="77777777" w:rsidR="00B81360" w:rsidRPr="002E21E9" w:rsidRDefault="00B81360" w:rsidP="00B81360">
      <w:pPr>
        <w:rPr>
          <w:rFonts w:ascii="Helvetica" w:hAnsi="Helvetica" w:cstheme="minorHAnsi"/>
        </w:rPr>
      </w:pPr>
    </w:p>
    <w:p w14:paraId="757ED69B" w14:textId="773BF9B8" w:rsidR="00B81360" w:rsidRDefault="00921FC0" w:rsidP="00B81360">
      <w:pPr>
        <w:rPr>
          <w:rFonts w:ascii="Helvetica" w:hAnsi="Helvetica" w:cstheme="minorHAnsi"/>
        </w:rPr>
      </w:pPr>
      <w:r>
        <w:rPr>
          <w:rFonts w:ascii="Helvetica" w:hAnsi="Helvetica" w:cstheme="minorHAnsi"/>
        </w:rPr>
        <w:t>The taskmaster below includes some important typical tasks, but you may need to add additional tasks - this is only a starting point. Additionally, this is an ideal timeline, but y</w:t>
      </w:r>
      <w:r w:rsidR="00B81360" w:rsidRPr="002E21E9">
        <w:rPr>
          <w:rFonts w:ascii="Helvetica" w:hAnsi="Helvetica" w:cstheme="minorHAnsi"/>
        </w:rPr>
        <w:t xml:space="preserve">our timeframe may be compressed. Fill in the due dates that make sense for you and your team, building in buffer time for </w:t>
      </w:r>
      <w:r w:rsidR="00B81360">
        <w:rPr>
          <w:rFonts w:ascii="Helvetica" w:hAnsi="Helvetica" w:cstheme="minorHAnsi"/>
        </w:rPr>
        <w:t>snags</w:t>
      </w:r>
      <w:r w:rsidR="00B81360" w:rsidRPr="002E21E9">
        <w:rPr>
          <w:rFonts w:ascii="Helvetica" w:hAnsi="Helvetica" w:cstheme="minorHAnsi"/>
        </w:rPr>
        <w:t xml:space="preserve"> and delays. </w:t>
      </w:r>
    </w:p>
    <w:p w14:paraId="6109136C" w14:textId="77777777" w:rsidR="00B81360" w:rsidRPr="002E21E9" w:rsidRDefault="00B81360" w:rsidP="00B81360">
      <w:pPr>
        <w:rPr>
          <w:rFonts w:ascii="Helvetica" w:hAnsi="Helvetica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32"/>
        <w:gridCol w:w="2577"/>
        <w:gridCol w:w="2154"/>
        <w:gridCol w:w="1413"/>
      </w:tblGrid>
      <w:tr w:rsidR="00B81360" w:rsidRPr="002E21E9" w14:paraId="2A0E0C2D" w14:textId="77777777" w:rsidTr="00921FC0">
        <w:trPr>
          <w:jc w:val="center"/>
        </w:trPr>
        <w:tc>
          <w:tcPr>
            <w:tcW w:w="3432" w:type="dxa"/>
            <w:shd w:val="clear" w:color="auto" w:fill="E0E0E0"/>
            <w:vAlign w:val="center"/>
          </w:tcPr>
          <w:p w14:paraId="1DFBE5DB" w14:textId="77777777" w:rsidR="00B81360" w:rsidRPr="0028220D" w:rsidRDefault="00B81360" w:rsidP="00921FC0">
            <w:pPr>
              <w:jc w:val="center"/>
              <w:rPr>
                <w:rFonts w:ascii="Helvetica" w:hAnsi="Helvetica"/>
                <w:b/>
              </w:rPr>
            </w:pPr>
            <w:r w:rsidRPr="0028220D">
              <w:rPr>
                <w:rFonts w:ascii="Helvetica" w:hAnsi="Helvetica"/>
                <w:b/>
              </w:rPr>
              <w:t>Task</w:t>
            </w:r>
          </w:p>
        </w:tc>
        <w:tc>
          <w:tcPr>
            <w:tcW w:w="2577" w:type="dxa"/>
            <w:shd w:val="clear" w:color="auto" w:fill="E0E0E0"/>
            <w:vAlign w:val="center"/>
          </w:tcPr>
          <w:p w14:paraId="63ADCB9D" w14:textId="77777777" w:rsidR="00B81360" w:rsidRPr="0028220D" w:rsidRDefault="00B81360" w:rsidP="00921FC0">
            <w:pPr>
              <w:jc w:val="center"/>
              <w:rPr>
                <w:rFonts w:ascii="Helvetica" w:hAnsi="Helvetica"/>
                <w:b/>
              </w:rPr>
            </w:pPr>
            <w:r w:rsidRPr="0028220D">
              <w:rPr>
                <w:rFonts w:ascii="Helvetica" w:hAnsi="Helvetica"/>
                <w:b/>
              </w:rPr>
              <w:t>Date</w:t>
            </w:r>
          </w:p>
        </w:tc>
        <w:tc>
          <w:tcPr>
            <w:tcW w:w="2154" w:type="dxa"/>
            <w:shd w:val="clear" w:color="auto" w:fill="E0E0E0"/>
            <w:vAlign w:val="center"/>
          </w:tcPr>
          <w:p w14:paraId="1D6923B3" w14:textId="77777777" w:rsidR="00B81360" w:rsidRPr="0028220D" w:rsidRDefault="00B81360" w:rsidP="00921FC0">
            <w:pPr>
              <w:jc w:val="center"/>
              <w:rPr>
                <w:rFonts w:ascii="Helvetica" w:hAnsi="Helvetica"/>
                <w:b/>
              </w:rPr>
            </w:pPr>
            <w:r w:rsidRPr="0028220D">
              <w:rPr>
                <w:rFonts w:ascii="Helvetica" w:hAnsi="Helvetica"/>
                <w:b/>
              </w:rPr>
              <w:t>Person Responsible</w:t>
            </w:r>
          </w:p>
        </w:tc>
        <w:tc>
          <w:tcPr>
            <w:tcW w:w="1413" w:type="dxa"/>
            <w:shd w:val="clear" w:color="auto" w:fill="E0E0E0"/>
            <w:vAlign w:val="center"/>
          </w:tcPr>
          <w:p w14:paraId="658B3F73" w14:textId="77777777" w:rsidR="00B81360" w:rsidRPr="0028220D" w:rsidRDefault="00B81360" w:rsidP="00921FC0">
            <w:pPr>
              <w:jc w:val="center"/>
              <w:rPr>
                <w:rFonts w:ascii="Helvetica" w:hAnsi="Helvetica"/>
                <w:b/>
              </w:rPr>
            </w:pPr>
            <w:r w:rsidRPr="0028220D">
              <w:rPr>
                <w:rFonts w:ascii="Helvetica" w:hAnsi="Helvetica"/>
                <w:b/>
              </w:rPr>
              <w:t>Status</w:t>
            </w:r>
          </w:p>
        </w:tc>
      </w:tr>
      <w:tr w:rsidR="00B81360" w:rsidRPr="002E21E9" w14:paraId="4E0B5009" w14:textId="77777777" w:rsidTr="00B81360">
        <w:trPr>
          <w:jc w:val="center"/>
        </w:trPr>
        <w:tc>
          <w:tcPr>
            <w:tcW w:w="3432" w:type="dxa"/>
          </w:tcPr>
          <w:p w14:paraId="77F5D550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Date Confirmed</w:t>
            </w:r>
          </w:p>
        </w:tc>
        <w:tc>
          <w:tcPr>
            <w:tcW w:w="2577" w:type="dxa"/>
          </w:tcPr>
          <w:p w14:paraId="2D055C65" w14:textId="16B460B6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3 weeks out</w:t>
            </w:r>
            <w:r>
              <w:rPr>
                <w:rFonts w:ascii="Helvetica" w:hAnsi="Helvetica"/>
              </w:rPr>
              <w:t xml:space="preserve"> (date: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41B64BC2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09852CBE" w14:textId="77777777" w:rsidR="00B81360" w:rsidRPr="002E21E9" w:rsidRDefault="00B81360" w:rsidP="00B81360">
            <w:pPr>
              <w:rPr>
                <w:rFonts w:ascii="Helvetica" w:hAnsi="Helvetica"/>
                <w:color w:val="00B050"/>
              </w:rPr>
            </w:pPr>
            <w:r w:rsidRPr="002E21E9">
              <w:rPr>
                <w:rFonts w:ascii="Helvetica" w:hAnsi="Helvetica"/>
                <w:color w:val="00B050"/>
              </w:rPr>
              <w:t>Complete</w:t>
            </w:r>
          </w:p>
          <w:p w14:paraId="551231A4" w14:textId="77777777" w:rsidR="00B81360" w:rsidRPr="002E21E9" w:rsidRDefault="00B81360" w:rsidP="00B81360">
            <w:pPr>
              <w:rPr>
                <w:rFonts w:ascii="Helvetica" w:hAnsi="Helvetica"/>
                <w:color w:val="FF0000"/>
              </w:rPr>
            </w:pPr>
            <w:r w:rsidRPr="002E21E9">
              <w:rPr>
                <w:rFonts w:ascii="Helvetica" w:hAnsi="Helvetica"/>
                <w:color w:val="FF0000"/>
              </w:rPr>
              <w:t>Incomplete</w:t>
            </w:r>
          </w:p>
          <w:p w14:paraId="36073865" w14:textId="77777777" w:rsidR="00B81360" w:rsidRPr="002E21E9" w:rsidRDefault="00B81360" w:rsidP="00B81360">
            <w:pPr>
              <w:rPr>
                <w:rFonts w:ascii="Helvetica" w:hAnsi="Helvetica"/>
                <w:color w:val="7030A0"/>
              </w:rPr>
            </w:pPr>
            <w:r w:rsidRPr="002E21E9">
              <w:rPr>
                <w:rFonts w:ascii="Helvetica" w:hAnsi="Helvetica"/>
                <w:color w:val="7030A0"/>
              </w:rPr>
              <w:t>Pending</w:t>
            </w:r>
          </w:p>
        </w:tc>
      </w:tr>
      <w:tr w:rsidR="00B81360" w:rsidRPr="002E21E9" w14:paraId="74656899" w14:textId="77777777" w:rsidTr="00B81360">
        <w:trPr>
          <w:jc w:val="center"/>
        </w:trPr>
        <w:tc>
          <w:tcPr>
            <w:tcW w:w="3432" w:type="dxa"/>
          </w:tcPr>
          <w:p w14:paraId="230A3ED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Training team confirmed</w:t>
            </w:r>
          </w:p>
        </w:tc>
        <w:tc>
          <w:tcPr>
            <w:tcW w:w="2577" w:type="dxa"/>
          </w:tcPr>
          <w:p w14:paraId="5B198237" w14:textId="091DEB5D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3 weeks out (date: </w:t>
            </w:r>
            <w:r>
              <w:rPr>
                <w:rFonts w:ascii="Helvetica" w:hAnsi="Helvetica"/>
              </w:rPr>
              <w:t xml:space="preserve">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7CA5561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6DE48F9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19D7069F" w14:textId="77777777" w:rsidTr="00B81360">
        <w:trPr>
          <w:jc w:val="center"/>
        </w:trPr>
        <w:tc>
          <w:tcPr>
            <w:tcW w:w="3432" w:type="dxa"/>
          </w:tcPr>
          <w:p w14:paraId="716AA034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Meet with training team to assign out responsibilities</w:t>
            </w:r>
          </w:p>
        </w:tc>
        <w:tc>
          <w:tcPr>
            <w:tcW w:w="2577" w:type="dxa"/>
          </w:tcPr>
          <w:p w14:paraId="2290D704" w14:textId="7DB5E1B4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3 weeks out (date: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29956C20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6461DFE3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5EB1F9B2" w14:textId="77777777" w:rsidTr="00B81360">
        <w:trPr>
          <w:jc w:val="center"/>
        </w:trPr>
        <w:tc>
          <w:tcPr>
            <w:tcW w:w="3432" w:type="dxa"/>
          </w:tcPr>
          <w:p w14:paraId="6925BE9A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Training Goals established and sent to training team</w:t>
            </w:r>
          </w:p>
        </w:tc>
        <w:tc>
          <w:tcPr>
            <w:tcW w:w="2577" w:type="dxa"/>
          </w:tcPr>
          <w:p w14:paraId="680E06AA" w14:textId="423ECEE5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3 weeks out (date: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7D229719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330B9723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6E828FAF" w14:textId="77777777" w:rsidTr="00B81360">
        <w:trPr>
          <w:jc w:val="center"/>
        </w:trPr>
        <w:tc>
          <w:tcPr>
            <w:tcW w:w="3432" w:type="dxa"/>
          </w:tcPr>
          <w:p w14:paraId="6CC515A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Location locked down and sent to training team</w:t>
            </w:r>
          </w:p>
        </w:tc>
        <w:tc>
          <w:tcPr>
            <w:tcW w:w="2577" w:type="dxa"/>
          </w:tcPr>
          <w:p w14:paraId="5FDC8866" w14:textId="292E2985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2 weeks</w:t>
            </w:r>
            <w:r>
              <w:rPr>
                <w:rFonts w:ascii="Helvetica" w:hAnsi="Helvetica"/>
              </w:rPr>
              <w:t xml:space="preserve"> out (date: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2A699E14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30E223C2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15A22982" w14:textId="77777777" w:rsidTr="00B81360">
        <w:trPr>
          <w:jc w:val="center"/>
        </w:trPr>
        <w:tc>
          <w:tcPr>
            <w:tcW w:w="3432" w:type="dxa"/>
          </w:tcPr>
          <w:p w14:paraId="21CF0DFC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Training entered in BarackObama.com</w:t>
            </w:r>
          </w:p>
        </w:tc>
        <w:tc>
          <w:tcPr>
            <w:tcW w:w="2577" w:type="dxa"/>
          </w:tcPr>
          <w:p w14:paraId="1F58351F" w14:textId="53069686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 weeks out (date: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15FA9F0F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4AB4D02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71C91273" w14:textId="77777777" w:rsidTr="00B81360">
        <w:trPr>
          <w:jc w:val="center"/>
        </w:trPr>
        <w:tc>
          <w:tcPr>
            <w:tcW w:w="3432" w:type="dxa"/>
          </w:tcPr>
          <w:p w14:paraId="091F22B1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Heavy recruitment begins</w:t>
            </w:r>
          </w:p>
        </w:tc>
        <w:tc>
          <w:tcPr>
            <w:tcW w:w="2577" w:type="dxa"/>
          </w:tcPr>
          <w:p w14:paraId="0A829833" w14:textId="50A5785E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 weeks out (date: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4F15A35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0C27E6AC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540A330E" w14:textId="77777777" w:rsidTr="00B81360">
        <w:trPr>
          <w:jc w:val="center"/>
        </w:trPr>
        <w:tc>
          <w:tcPr>
            <w:tcW w:w="3432" w:type="dxa"/>
          </w:tcPr>
          <w:p w14:paraId="49D5A7EF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Agenda established and sent to training team</w:t>
            </w:r>
          </w:p>
        </w:tc>
        <w:tc>
          <w:tcPr>
            <w:tcW w:w="2577" w:type="dxa"/>
          </w:tcPr>
          <w:p w14:paraId="249853DE" w14:textId="7226F89C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 weeks out (date: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02D62F8A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6DEA63F9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0907A6D8" w14:textId="77777777" w:rsidTr="00B81360">
        <w:trPr>
          <w:jc w:val="center"/>
        </w:trPr>
        <w:tc>
          <w:tcPr>
            <w:tcW w:w="3432" w:type="dxa"/>
          </w:tcPr>
          <w:p w14:paraId="26558AB6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Trainers assigned to modules</w:t>
            </w:r>
          </w:p>
        </w:tc>
        <w:tc>
          <w:tcPr>
            <w:tcW w:w="2577" w:type="dxa"/>
          </w:tcPr>
          <w:p w14:paraId="3AB72DCD" w14:textId="490B9581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1 week out 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2064E877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5A36F2A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7A817FF6" w14:textId="77777777" w:rsidTr="00B81360">
        <w:trPr>
          <w:jc w:val="center"/>
        </w:trPr>
        <w:tc>
          <w:tcPr>
            <w:tcW w:w="3432" w:type="dxa"/>
          </w:tcPr>
          <w:p w14:paraId="05986C76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Email training team logistical information</w:t>
            </w:r>
          </w:p>
        </w:tc>
        <w:tc>
          <w:tcPr>
            <w:tcW w:w="2577" w:type="dxa"/>
          </w:tcPr>
          <w:p w14:paraId="4385A2FD" w14:textId="4F411880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1 </w:t>
            </w:r>
            <w:r>
              <w:rPr>
                <w:rFonts w:ascii="Helvetica" w:hAnsi="Helvetica"/>
              </w:rPr>
              <w:t xml:space="preserve">week out 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78CA9F9F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105A7D31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0CC9E44A" w14:textId="77777777" w:rsidTr="00B81360">
        <w:trPr>
          <w:jc w:val="center"/>
        </w:trPr>
        <w:tc>
          <w:tcPr>
            <w:tcW w:w="3432" w:type="dxa"/>
          </w:tcPr>
          <w:p w14:paraId="5517054A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lastRenderedPageBreak/>
              <w:t>Meet with training team and trainers to review agenda, logistics, and progress on tasks</w:t>
            </w:r>
          </w:p>
        </w:tc>
        <w:tc>
          <w:tcPr>
            <w:tcW w:w="2577" w:type="dxa"/>
          </w:tcPr>
          <w:p w14:paraId="6F32CAB6" w14:textId="4D0DF984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1 week out </w:t>
            </w:r>
            <w:r>
              <w:rPr>
                <w:rFonts w:ascii="Helvetica" w:hAnsi="Helvetica"/>
              </w:rPr>
              <w:t xml:space="preserve">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0A97985D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74BCDF27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5FB2988F" w14:textId="77777777" w:rsidTr="00B81360">
        <w:trPr>
          <w:jc w:val="center"/>
        </w:trPr>
        <w:tc>
          <w:tcPr>
            <w:tcW w:w="3432" w:type="dxa"/>
          </w:tcPr>
          <w:p w14:paraId="3847ADF2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Food vendors called, estimates sent to staff point of contact</w:t>
            </w:r>
          </w:p>
        </w:tc>
        <w:tc>
          <w:tcPr>
            <w:tcW w:w="2577" w:type="dxa"/>
          </w:tcPr>
          <w:p w14:paraId="30E8E632" w14:textId="4EA04EDD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1 week out </w:t>
            </w:r>
            <w:r>
              <w:rPr>
                <w:rFonts w:ascii="Helvetica" w:hAnsi="Helvetica"/>
              </w:rPr>
              <w:t xml:space="preserve">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71D3D85D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67205D92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60A76A8E" w14:textId="77777777" w:rsidTr="00B81360">
        <w:trPr>
          <w:jc w:val="center"/>
        </w:trPr>
        <w:tc>
          <w:tcPr>
            <w:tcW w:w="3432" w:type="dxa"/>
          </w:tcPr>
          <w:p w14:paraId="61937CB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Secure Projector and cords, if not included with venue</w:t>
            </w:r>
          </w:p>
        </w:tc>
        <w:tc>
          <w:tcPr>
            <w:tcW w:w="2577" w:type="dxa"/>
          </w:tcPr>
          <w:p w14:paraId="72245F5B" w14:textId="7276BCE0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1 week out</w:t>
            </w:r>
            <w:r>
              <w:rPr>
                <w:rFonts w:ascii="Helvetica" w:hAnsi="Helvetica"/>
              </w:rPr>
              <w:t xml:space="preserve"> 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786B0EF5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3E29B23C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40642DB9" w14:textId="77777777" w:rsidTr="00B81360">
        <w:trPr>
          <w:jc w:val="center"/>
        </w:trPr>
        <w:tc>
          <w:tcPr>
            <w:tcW w:w="3432" w:type="dxa"/>
          </w:tcPr>
          <w:p w14:paraId="11AFC3B9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Curriculum finalized and shared with training team and trainers</w:t>
            </w:r>
          </w:p>
        </w:tc>
        <w:tc>
          <w:tcPr>
            <w:tcW w:w="2577" w:type="dxa"/>
          </w:tcPr>
          <w:p w14:paraId="1EF44688" w14:textId="7980C133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5-7 days out </w:t>
            </w:r>
            <w:r>
              <w:rPr>
                <w:rFonts w:ascii="Helvetica" w:hAnsi="Helvetica"/>
              </w:rPr>
              <w:t xml:space="preserve">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1C429D5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429A9C1F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556619CD" w14:textId="77777777" w:rsidTr="00B81360">
        <w:trPr>
          <w:jc w:val="center"/>
        </w:trPr>
        <w:tc>
          <w:tcPr>
            <w:tcW w:w="3432" w:type="dxa"/>
          </w:tcPr>
          <w:p w14:paraId="5E3AF19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Trainers practice with peers</w:t>
            </w:r>
          </w:p>
        </w:tc>
        <w:tc>
          <w:tcPr>
            <w:tcW w:w="2577" w:type="dxa"/>
          </w:tcPr>
          <w:p w14:paraId="16531077" w14:textId="71F75E52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5 days out 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0BAB5A35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47B066D7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6417D1B7" w14:textId="77777777" w:rsidTr="00B81360">
        <w:trPr>
          <w:jc w:val="center"/>
        </w:trPr>
        <w:tc>
          <w:tcPr>
            <w:tcW w:w="3432" w:type="dxa"/>
          </w:tcPr>
          <w:p w14:paraId="48F8A331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List of participants finalized</w:t>
            </w:r>
          </w:p>
        </w:tc>
        <w:tc>
          <w:tcPr>
            <w:tcW w:w="2577" w:type="dxa"/>
          </w:tcPr>
          <w:p w14:paraId="059960DA" w14:textId="7075A4DA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5 days out 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68253AB3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7749C502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3CCFD4B4" w14:textId="77777777" w:rsidTr="00B81360">
        <w:trPr>
          <w:jc w:val="center"/>
        </w:trPr>
        <w:tc>
          <w:tcPr>
            <w:tcW w:w="3432" w:type="dxa"/>
          </w:tcPr>
          <w:p w14:paraId="00D53A38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Purchase any supplies you don’t already have</w:t>
            </w:r>
          </w:p>
        </w:tc>
        <w:tc>
          <w:tcPr>
            <w:tcW w:w="2577" w:type="dxa"/>
          </w:tcPr>
          <w:p w14:paraId="0F271691" w14:textId="3FEF52C5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5 days out </w:t>
            </w:r>
            <w:r>
              <w:rPr>
                <w:rFonts w:ascii="Helvetica" w:hAnsi="Helvetica"/>
              </w:rPr>
              <w:t xml:space="preserve">(date:   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69997032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3E722A5C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2C72A5B6" w14:textId="77777777" w:rsidTr="00B81360">
        <w:trPr>
          <w:jc w:val="center"/>
        </w:trPr>
        <w:tc>
          <w:tcPr>
            <w:tcW w:w="3432" w:type="dxa"/>
          </w:tcPr>
          <w:p w14:paraId="0C1FC999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Email logistics to attendees</w:t>
            </w:r>
          </w:p>
        </w:tc>
        <w:tc>
          <w:tcPr>
            <w:tcW w:w="2577" w:type="dxa"/>
          </w:tcPr>
          <w:p w14:paraId="3A859BA5" w14:textId="08745871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3-5 days out</w:t>
            </w:r>
            <w:r w:rsidR="00921FC0">
              <w:rPr>
                <w:rFonts w:ascii="Helvetica" w:hAnsi="Helvetica"/>
              </w:rPr>
              <w:t xml:space="preserve"> (date: </w:t>
            </w:r>
            <w:r>
              <w:rPr>
                <w:rFonts w:ascii="Helvetica" w:hAnsi="Helvetica"/>
              </w:rPr>
              <w:t xml:space="preserve">   </w:t>
            </w:r>
            <w:r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32B0D119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445282D9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1D95AC74" w14:textId="77777777" w:rsidTr="00B81360">
        <w:trPr>
          <w:jc w:val="center"/>
        </w:trPr>
        <w:tc>
          <w:tcPr>
            <w:tcW w:w="3432" w:type="dxa"/>
          </w:tcPr>
          <w:p w14:paraId="28864BEB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Determine who is assigned to what breakout workshop, if any</w:t>
            </w:r>
          </w:p>
        </w:tc>
        <w:tc>
          <w:tcPr>
            <w:tcW w:w="2577" w:type="dxa"/>
          </w:tcPr>
          <w:p w14:paraId="431B5023" w14:textId="739868E8" w:rsidR="00B81360" w:rsidRPr="002E21E9" w:rsidRDefault="00921FC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3-5 days out (date: </w:t>
            </w:r>
            <w:r w:rsidR="00B81360" w:rsidRPr="002E21E9">
              <w:rPr>
                <w:rFonts w:ascii="Helvetica" w:hAnsi="Helvetica"/>
              </w:rPr>
              <w:t xml:space="preserve">   )</w:t>
            </w:r>
          </w:p>
        </w:tc>
        <w:tc>
          <w:tcPr>
            <w:tcW w:w="2154" w:type="dxa"/>
          </w:tcPr>
          <w:p w14:paraId="09DE196C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2881FB62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024EE097" w14:textId="77777777" w:rsidTr="00B81360">
        <w:trPr>
          <w:jc w:val="center"/>
        </w:trPr>
        <w:tc>
          <w:tcPr>
            <w:tcW w:w="3432" w:type="dxa"/>
          </w:tcPr>
          <w:p w14:paraId="1205AD6B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Complete all printing from master checklist</w:t>
            </w:r>
          </w:p>
        </w:tc>
        <w:tc>
          <w:tcPr>
            <w:tcW w:w="2577" w:type="dxa"/>
          </w:tcPr>
          <w:p w14:paraId="7EDA9C16" w14:textId="70ADCA14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 days out (d</w:t>
            </w:r>
            <w:r w:rsidR="00921FC0">
              <w:rPr>
                <w:rFonts w:ascii="Helvetica" w:hAnsi="Helvetica"/>
              </w:rPr>
              <w:t xml:space="preserve">ate:   </w:t>
            </w:r>
            <w:r w:rsidRPr="002E21E9">
              <w:rPr>
                <w:rFonts w:ascii="Helvetica" w:hAnsi="Helvetica"/>
              </w:rPr>
              <w:t xml:space="preserve">    )</w:t>
            </w:r>
          </w:p>
        </w:tc>
        <w:tc>
          <w:tcPr>
            <w:tcW w:w="2154" w:type="dxa"/>
          </w:tcPr>
          <w:p w14:paraId="23A2FD5E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3EDEBEEA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25908FB6" w14:textId="77777777" w:rsidTr="00B81360">
        <w:trPr>
          <w:jc w:val="center"/>
        </w:trPr>
        <w:tc>
          <w:tcPr>
            <w:tcW w:w="3432" w:type="dxa"/>
          </w:tcPr>
          <w:p w14:paraId="270AC292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Assemble folders with printed materials</w:t>
            </w:r>
          </w:p>
        </w:tc>
        <w:tc>
          <w:tcPr>
            <w:tcW w:w="2577" w:type="dxa"/>
          </w:tcPr>
          <w:p w14:paraId="62D719FB" w14:textId="0B5D3C8B" w:rsidR="00B81360" w:rsidRPr="002E21E9" w:rsidRDefault="00921FC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 days out (date:  </w:t>
            </w:r>
            <w:r w:rsidR="00B81360">
              <w:rPr>
                <w:rFonts w:ascii="Helvetica" w:hAnsi="Helvetica"/>
              </w:rPr>
              <w:t xml:space="preserve">   </w:t>
            </w:r>
            <w:r>
              <w:rPr>
                <w:rFonts w:ascii="Helvetica" w:hAnsi="Helvetica"/>
              </w:rPr>
              <w:t xml:space="preserve">  )</w:t>
            </w:r>
          </w:p>
        </w:tc>
        <w:tc>
          <w:tcPr>
            <w:tcW w:w="2154" w:type="dxa"/>
          </w:tcPr>
          <w:p w14:paraId="710C92D7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0A6A281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081E51F0" w14:textId="77777777" w:rsidTr="00B81360">
        <w:trPr>
          <w:jc w:val="center"/>
        </w:trPr>
        <w:tc>
          <w:tcPr>
            <w:tcW w:w="3432" w:type="dxa"/>
          </w:tcPr>
          <w:p w14:paraId="294453F5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Staffing grid (with day-of logistics roles assigned) created and shared with training team</w:t>
            </w:r>
          </w:p>
        </w:tc>
        <w:tc>
          <w:tcPr>
            <w:tcW w:w="2577" w:type="dxa"/>
          </w:tcPr>
          <w:p w14:paraId="3D559FDE" w14:textId="12E853C0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2 days out</w:t>
            </w:r>
            <w:r w:rsidR="00921FC0">
              <w:rPr>
                <w:rFonts w:ascii="Helvetica" w:hAnsi="Helvetica"/>
              </w:rPr>
              <w:t xml:space="preserve"> (date:      )</w:t>
            </w:r>
          </w:p>
        </w:tc>
        <w:tc>
          <w:tcPr>
            <w:tcW w:w="2154" w:type="dxa"/>
          </w:tcPr>
          <w:p w14:paraId="18E2D487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51000074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720A63F6" w14:textId="77777777" w:rsidTr="00B81360">
        <w:trPr>
          <w:jc w:val="center"/>
        </w:trPr>
        <w:tc>
          <w:tcPr>
            <w:tcW w:w="3432" w:type="dxa"/>
          </w:tcPr>
          <w:p w14:paraId="0E3A17F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Dry run with all trainers (dress rehearsal style)</w:t>
            </w:r>
          </w:p>
        </w:tc>
        <w:tc>
          <w:tcPr>
            <w:tcW w:w="2577" w:type="dxa"/>
          </w:tcPr>
          <w:p w14:paraId="65B625E9" w14:textId="498D45B1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1-2 days out</w:t>
            </w:r>
            <w:r w:rsidR="00921FC0">
              <w:rPr>
                <w:rFonts w:ascii="Helvetica" w:hAnsi="Helvetica"/>
              </w:rPr>
              <w:t xml:space="preserve"> (date:    </w:t>
            </w:r>
            <w:r w:rsidR="00921FC0"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17D94AEA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061BC2BC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526464BB" w14:textId="77777777" w:rsidTr="00B81360">
        <w:trPr>
          <w:jc w:val="center"/>
        </w:trPr>
        <w:tc>
          <w:tcPr>
            <w:tcW w:w="3432" w:type="dxa"/>
          </w:tcPr>
          <w:p w14:paraId="13A9C104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Pickup food (snacks, water, etc)</w:t>
            </w:r>
          </w:p>
        </w:tc>
        <w:tc>
          <w:tcPr>
            <w:tcW w:w="2577" w:type="dxa"/>
          </w:tcPr>
          <w:p w14:paraId="725E789D" w14:textId="58BB5565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1 day out </w:t>
            </w:r>
            <w:r w:rsidR="00921FC0">
              <w:rPr>
                <w:rFonts w:ascii="Helvetica" w:hAnsi="Helvetica"/>
              </w:rPr>
              <w:t xml:space="preserve">(date:      </w:t>
            </w:r>
            <w:r w:rsidR="00921FC0"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2D4607C9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72A58175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31A5062E" w14:textId="77777777" w:rsidTr="00B81360">
        <w:trPr>
          <w:jc w:val="center"/>
        </w:trPr>
        <w:tc>
          <w:tcPr>
            <w:tcW w:w="3432" w:type="dxa"/>
          </w:tcPr>
          <w:p w14:paraId="70794441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Location walk-through</w:t>
            </w:r>
          </w:p>
        </w:tc>
        <w:tc>
          <w:tcPr>
            <w:tcW w:w="2577" w:type="dxa"/>
          </w:tcPr>
          <w:p w14:paraId="773C6826" w14:textId="7FE957CF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1 day out </w:t>
            </w:r>
            <w:r w:rsidR="00921FC0">
              <w:rPr>
                <w:rFonts w:ascii="Helvetica" w:hAnsi="Helvetica"/>
              </w:rPr>
              <w:t xml:space="preserve">(date:      </w:t>
            </w:r>
            <w:r w:rsidR="00921FC0"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6374616E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02CA9AE5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0AA82D33" w14:textId="77777777" w:rsidTr="00B81360">
        <w:trPr>
          <w:jc w:val="center"/>
        </w:trPr>
        <w:tc>
          <w:tcPr>
            <w:tcW w:w="3432" w:type="dxa"/>
          </w:tcPr>
          <w:p w14:paraId="22EAD50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Final Review of Annotated Agenda and breakout sequences with all trainers</w:t>
            </w:r>
          </w:p>
        </w:tc>
        <w:tc>
          <w:tcPr>
            <w:tcW w:w="2577" w:type="dxa"/>
          </w:tcPr>
          <w:p w14:paraId="25FB2E82" w14:textId="1C15261A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1 day out </w:t>
            </w:r>
            <w:r w:rsidR="00921FC0">
              <w:rPr>
                <w:rFonts w:ascii="Helvetica" w:hAnsi="Helvetica"/>
              </w:rPr>
              <w:t xml:space="preserve">(date:      </w:t>
            </w:r>
            <w:r w:rsidR="00921FC0"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3033F73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549F9F1E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487227F6" w14:textId="77777777" w:rsidTr="00B81360">
        <w:trPr>
          <w:jc w:val="center"/>
        </w:trPr>
        <w:tc>
          <w:tcPr>
            <w:tcW w:w="3432" w:type="dxa"/>
          </w:tcPr>
          <w:p w14:paraId="70DAB532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Training lead walks all coordinators through master training checklist for one last time</w:t>
            </w:r>
          </w:p>
        </w:tc>
        <w:tc>
          <w:tcPr>
            <w:tcW w:w="2577" w:type="dxa"/>
          </w:tcPr>
          <w:p w14:paraId="11663DCC" w14:textId="6A3F5F9A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 xml:space="preserve">1 day out </w:t>
            </w:r>
            <w:r w:rsidR="00921FC0">
              <w:rPr>
                <w:rFonts w:ascii="Helvetica" w:hAnsi="Helvetica"/>
              </w:rPr>
              <w:t xml:space="preserve">(date:      </w:t>
            </w:r>
            <w:r w:rsidR="00921FC0" w:rsidRPr="002E21E9">
              <w:rPr>
                <w:rFonts w:ascii="Helvetica" w:hAnsi="Helvetica"/>
              </w:rPr>
              <w:t>)</w:t>
            </w:r>
          </w:p>
        </w:tc>
        <w:tc>
          <w:tcPr>
            <w:tcW w:w="2154" w:type="dxa"/>
          </w:tcPr>
          <w:p w14:paraId="1A5D6DB0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0D45C3B8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24FE6EA3" w14:textId="77777777" w:rsidTr="00B81360">
        <w:trPr>
          <w:jc w:val="center"/>
        </w:trPr>
        <w:tc>
          <w:tcPr>
            <w:tcW w:w="3432" w:type="dxa"/>
          </w:tcPr>
          <w:p w14:paraId="5E73D218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Pack supplies box with everything in packing checklist</w:t>
            </w:r>
          </w:p>
        </w:tc>
        <w:tc>
          <w:tcPr>
            <w:tcW w:w="2577" w:type="dxa"/>
          </w:tcPr>
          <w:p w14:paraId="1C4FD8BC" w14:textId="1C43901B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Night before</w:t>
            </w:r>
            <w:r w:rsidR="00921FC0">
              <w:rPr>
                <w:rFonts w:ascii="Helvetica" w:hAnsi="Helvetica"/>
              </w:rPr>
              <w:t xml:space="preserve"> (date:    )</w:t>
            </w:r>
          </w:p>
        </w:tc>
        <w:tc>
          <w:tcPr>
            <w:tcW w:w="2154" w:type="dxa"/>
          </w:tcPr>
          <w:p w14:paraId="3E3A5AFF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5FC1B30A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2A746637" w14:textId="77777777" w:rsidTr="00B81360">
        <w:trPr>
          <w:jc w:val="center"/>
        </w:trPr>
        <w:tc>
          <w:tcPr>
            <w:tcW w:w="3432" w:type="dxa"/>
          </w:tcPr>
          <w:p w14:paraId="4FE71B30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Day-of food pickup (coffee, lunch, etc)</w:t>
            </w:r>
          </w:p>
        </w:tc>
        <w:tc>
          <w:tcPr>
            <w:tcW w:w="2577" w:type="dxa"/>
          </w:tcPr>
          <w:p w14:paraId="700ACE36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Day of, 2</w:t>
            </w:r>
            <w:r w:rsidRPr="002E21E9">
              <w:rPr>
                <w:rFonts w:ascii="Helvetica" w:hAnsi="Helvetica"/>
              </w:rPr>
              <w:t xml:space="preserve"> hours before start time</w:t>
            </w:r>
          </w:p>
        </w:tc>
        <w:tc>
          <w:tcPr>
            <w:tcW w:w="2154" w:type="dxa"/>
          </w:tcPr>
          <w:p w14:paraId="6995DC49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3530C14D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31640DA7" w14:textId="77777777" w:rsidTr="00B81360">
        <w:trPr>
          <w:jc w:val="center"/>
        </w:trPr>
        <w:tc>
          <w:tcPr>
            <w:tcW w:w="3432" w:type="dxa"/>
          </w:tcPr>
          <w:p w14:paraId="4E820B25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lastRenderedPageBreak/>
              <w:t>Training venue unlocked</w:t>
            </w:r>
          </w:p>
        </w:tc>
        <w:tc>
          <w:tcPr>
            <w:tcW w:w="2577" w:type="dxa"/>
          </w:tcPr>
          <w:p w14:paraId="6DF26900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Day of</w:t>
            </w:r>
            <w:r>
              <w:rPr>
                <w:rFonts w:ascii="Helvetica" w:hAnsi="Helvetica"/>
              </w:rPr>
              <w:t>, 2 hours before start time</w:t>
            </w:r>
          </w:p>
        </w:tc>
        <w:tc>
          <w:tcPr>
            <w:tcW w:w="2154" w:type="dxa"/>
          </w:tcPr>
          <w:p w14:paraId="07B307AF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7A3A8097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2714C2FF" w14:textId="77777777" w:rsidTr="00B81360">
        <w:trPr>
          <w:jc w:val="center"/>
        </w:trPr>
        <w:tc>
          <w:tcPr>
            <w:tcW w:w="3432" w:type="dxa"/>
          </w:tcPr>
          <w:p w14:paraId="666C8F9D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Early morning training team huddle to review staffing grid and who is responsible for what throughout the day</w:t>
            </w:r>
          </w:p>
        </w:tc>
        <w:tc>
          <w:tcPr>
            <w:tcW w:w="2577" w:type="dxa"/>
          </w:tcPr>
          <w:p w14:paraId="6DCE72F8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Day of, 2 </w:t>
            </w:r>
            <w:r w:rsidRPr="002E21E9">
              <w:rPr>
                <w:rFonts w:ascii="Helvetica" w:hAnsi="Helvetica"/>
              </w:rPr>
              <w:t>hour</w:t>
            </w:r>
            <w:r>
              <w:rPr>
                <w:rFonts w:ascii="Helvetica" w:hAnsi="Helvetica"/>
              </w:rPr>
              <w:t>s</w:t>
            </w:r>
            <w:r w:rsidRPr="002E21E9">
              <w:rPr>
                <w:rFonts w:ascii="Helvetica" w:hAnsi="Helvetica"/>
              </w:rPr>
              <w:t xml:space="preserve"> before </w:t>
            </w:r>
            <w:r>
              <w:rPr>
                <w:rFonts w:ascii="Helvetica" w:hAnsi="Helvetica"/>
              </w:rPr>
              <w:t>start time</w:t>
            </w:r>
          </w:p>
        </w:tc>
        <w:tc>
          <w:tcPr>
            <w:tcW w:w="2154" w:type="dxa"/>
          </w:tcPr>
          <w:p w14:paraId="241D7461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19067074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561FCA8D" w14:textId="77777777" w:rsidTr="00B81360">
        <w:trPr>
          <w:jc w:val="center"/>
        </w:trPr>
        <w:tc>
          <w:tcPr>
            <w:tcW w:w="3432" w:type="dxa"/>
          </w:tcPr>
          <w:p w14:paraId="62897498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Timekeeper has their watch and printed agenda</w:t>
            </w:r>
          </w:p>
        </w:tc>
        <w:tc>
          <w:tcPr>
            <w:tcW w:w="2577" w:type="dxa"/>
          </w:tcPr>
          <w:p w14:paraId="4E4AE1C1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Day of</w:t>
            </w:r>
            <w:r>
              <w:rPr>
                <w:rFonts w:ascii="Helvetica" w:hAnsi="Helvetica"/>
              </w:rPr>
              <w:t>, one hour before start time</w:t>
            </w:r>
          </w:p>
        </w:tc>
        <w:tc>
          <w:tcPr>
            <w:tcW w:w="2154" w:type="dxa"/>
          </w:tcPr>
          <w:p w14:paraId="29C39097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4E8EC4C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0788276E" w14:textId="77777777" w:rsidTr="00B81360">
        <w:trPr>
          <w:jc w:val="center"/>
        </w:trPr>
        <w:tc>
          <w:tcPr>
            <w:tcW w:w="3432" w:type="dxa"/>
          </w:tcPr>
          <w:p w14:paraId="1CAA6F46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Sign-in table set up</w:t>
            </w:r>
          </w:p>
        </w:tc>
        <w:tc>
          <w:tcPr>
            <w:tcW w:w="2577" w:type="dxa"/>
          </w:tcPr>
          <w:p w14:paraId="517B810F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Day of</w:t>
            </w:r>
            <w:r>
              <w:rPr>
                <w:rFonts w:ascii="Helvetica" w:hAnsi="Helvetica"/>
              </w:rPr>
              <w:t>, one hour before start time</w:t>
            </w:r>
          </w:p>
        </w:tc>
        <w:tc>
          <w:tcPr>
            <w:tcW w:w="2154" w:type="dxa"/>
          </w:tcPr>
          <w:p w14:paraId="0A12F1DF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13D5AE30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39E25D04" w14:textId="77777777" w:rsidTr="00B81360">
        <w:trPr>
          <w:jc w:val="center"/>
        </w:trPr>
        <w:tc>
          <w:tcPr>
            <w:tcW w:w="3432" w:type="dxa"/>
          </w:tcPr>
          <w:p w14:paraId="0D5D5F16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Ppt projector set up</w:t>
            </w:r>
          </w:p>
        </w:tc>
        <w:tc>
          <w:tcPr>
            <w:tcW w:w="2577" w:type="dxa"/>
          </w:tcPr>
          <w:p w14:paraId="5215845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Day of</w:t>
            </w:r>
            <w:r>
              <w:rPr>
                <w:rFonts w:ascii="Helvetica" w:hAnsi="Helvetica"/>
              </w:rPr>
              <w:t>, one hour before start time</w:t>
            </w:r>
          </w:p>
        </w:tc>
        <w:tc>
          <w:tcPr>
            <w:tcW w:w="2154" w:type="dxa"/>
          </w:tcPr>
          <w:p w14:paraId="1E82E409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1E72EC5D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787182D6" w14:textId="77777777" w:rsidTr="00B81360">
        <w:trPr>
          <w:jc w:val="center"/>
        </w:trPr>
        <w:tc>
          <w:tcPr>
            <w:tcW w:w="3432" w:type="dxa"/>
          </w:tcPr>
          <w:p w14:paraId="3C1722E4" w14:textId="30A2790D" w:rsidR="00B81360" w:rsidRPr="002E21E9" w:rsidRDefault="00921FC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Lunchtime</w:t>
            </w:r>
            <w:r w:rsidR="00B81360" w:rsidRPr="002E21E9">
              <w:rPr>
                <w:rFonts w:ascii="Helvetica" w:hAnsi="Helvetica"/>
              </w:rPr>
              <w:t xml:space="preserve"> mid-training evaluation - how is it going and what do we need to adjust?</w:t>
            </w:r>
          </w:p>
        </w:tc>
        <w:tc>
          <w:tcPr>
            <w:tcW w:w="2577" w:type="dxa"/>
          </w:tcPr>
          <w:p w14:paraId="5EA266C2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Day of, </w:t>
            </w:r>
            <w:r w:rsidRPr="002E21E9">
              <w:rPr>
                <w:rFonts w:ascii="Helvetica" w:hAnsi="Helvetica"/>
              </w:rPr>
              <w:t>Lunch time</w:t>
            </w:r>
          </w:p>
        </w:tc>
        <w:tc>
          <w:tcPr>
            <w:tcW w:w="2154" w:type="dxa"/>
          </w:tcPr>
          <w:p w14:paraId="174D09D4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017ECC55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56E1178F" w14:textId="77777777" w:rsidTr="00B81360">
        <w:trPr>
          <w:jc w:val="center"/>
        </w:trPr>
        <w:tc>
          <w:tcPr>
            <w:tcW w:w="3432" w:type="dxa"/>
          </w:tcPr>
          <w:p w14:paraId="35B54128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Post-training on-site debrief discussion</w:t>
            </w:r>
          </w:p>
        </w:tc>
        <w:tc>
          <w:tcPr>
            <w:tcW w:w="2577" w:type="dxa"/>
          </w:tcPr>
          <w:p w14:paraId="059172D4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Day of, </w:t>
            </w:r>
            <w:r w:rsidRPr="002E21E9">
              <w:rPr>
                <w:rFonts w:ascii="Helvetica" w:hAnsi="Helvetica"/>
              </w:rPr>
              <w:t>Within one hour of end of training</w:t>
            </w:r>
          </w:p>
        </w:tc>
        <w:tc>
          <w:tcPr>
            <w:tcW w:w="2154" w:type="dxa"/>
          </w:tcPr>
          <w:p w14:paraId="37EED395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6037C72E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  <w:tr w:rsidR="00B81360" w:rsidRPr="002E21E9" w14:paraId="3C3E380B" w14:textId="77777777" w:rsidTr="00B81360">
        <w:trPr>
          <w:jc w:val="center"/>
        </w:trPr>
        <w:tc>
          <w:tcPr>
            <w:tcW w:w="3432" w:type="dxa"/>
          </w:tcPr>
          <w:p w14:paraId="1451BFB7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 w:rsidRPr="002E21E9">
              <w:rPr>
                <w:rFonts w:ascii="Helvetica" w:hAnsi="Helvetica"/>
              </w:rPr>
              <w:t>Comprehensive debrief discussion  with training team</w:t>
            </w:r>
          </w:p>
        </w:tc>
        <w:tc>
          <w:tcPr>
            <w:tcW w:w="2577" w:type="dxa"/>
          </w:tcPr>
          <w:p w14:paraId="1F347F23" w14:textId="77777777" w:rsidR="00B81360" w:rsidRPr="002E21E9" w:rsidRDefault="00B81360" w:rsidP="00B8136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Within 3 days after training</w:t>
            </w:r>
          </w:p>
        </w:tc>
        <w:tc>
          <w:tcPr>
            <w:tcW w:w="2154" w:type="dxa"/>
          </w:tcPr>
          <w:p w14:paraId="3BFE2946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  <w:tc>
          <w:tcPr>
            <w:tcW w:w="1413" w:type="dxa"/>
          </w:tcPr>
          <w:p w14:paraId="208227D1" w14:textId="77777777" w:rsidR="00B81360" w:rsidRPr="002E21E9" w:rsidRDefault="00B81360" w:rsidP="00B81360">
            <w:pPr>
              <w:rPr>
                <w:rFonts w:ascii="Helvetica" w:hAnsi="Helvetica"/>
              </w:rPr>
            </w:pPr>
          </w:p>
        </w:tc>
      </w:tr>
    </w:tbl>
    <w:p w14:paraId="39F8E3E6" w14:textId="77777777" w:rsidR="00B81360" w:rsidRPr="002E21E9" w:rsidRDefault="00B81360" w:rsidP="00B81360">
      <w:pPr>
        <w:rPr>
          <w:rFonts w:ascii="Helvetica" w:hAnsi="Helvetica" w:cstheme="minorHAnsi"/>
        </w:rPr>
      </w:pPr>
    </w:p>
    <w:p w14:paraId="1C4BC998" w14:textId="77777777" w:rsidR="00B81360" w:rsidRPr="002E21E9" w:rsidRDefault="00B81360" w:rsidP="00B81360">
      <w:pPr>
        <w:rPr>
          <w:rFonts w:ascii="Helvetica" w:hAnsi="Helvetica"/>
        </w:rPr>
      </w:pPr>
    </w:p>
    <w:p w14:paraId="6B4C3CDD" w14:textId="77777777" w:rsidR="00200D50" w:rsidRPr="00200D50" w:rsidRDefault="00200D50" w:rsidP="00200D50">
      <w:pPr>
        <w:rPr>
          <w:rFonts w:ascii="Helvetica" w:hAnsi="Helvetica"/>
        </w:rPr>
      </w:pPr>
    </w:p>
    <w:sectPr w:rsidR="00200D50" w:rsidRPr="00200D50" w:rsidSect="0028220D">
      <w:headerReference w:type="default" r:id="rId8"/>
      <w:footerReference w:type="default" r:id="rId9"/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F6345" w14:textId="77777777" w:rsidR="0013500B" w:rsidRDefault="0013500B" w:rsidP="000777E3">
      <w:r>
        <w:separator/>
      </w:r>
    </w:p>
  </w:endnote>
  <w:endnote w:type="continuationSeparator" w:id="0">
    <w:p w14:paraId="02576BD6" w14:textId="77777777" w:rsidR="0013500B" w:rsidRDefault="0013500B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4AC39" w14:textId="0E5FA163" w:rsidR="00DA43E5" w:rsidRPr="00DA43E5" w:rsidRDefault="00DA43E5" w:rsidP="00DA43E5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F9476" w14:textId="77777777" w:rsidR="0013500B" w:rsidRDefault="0013500B" w:rsidP="000777E3">
      <w:r>
        <w:separator/>
      </w:r>
    </w:p>
  </w:footnote>
  <w:footnote w:type="continuationSeparator" w:id="0">
    <w:p w14:paraId="64C425E8" w14:textId="77777777" w:rsidR="0013500B" w:rsidRDefault="0013500B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5372EC60" w:rsidR="00B81360" w:rsidRDefault="0028220D" w:rsidP="000777E3">
    <w:pPr>
      <w:pStyle w:val="Header"/>
      <w:jc w:val="center"/>
    </w:pPr>
    <w:r>
      <w:rPr>
        <w:noProof/>
      </w:rPr>
      <w:drawing>
        <wp:inline distT="0" distB="0" distL="0" distR="0" wp14:anchorId="7AE2FAE2" wp14:editId="70BFB266">
          <wp:extent cx="2743200" cy="3556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-logo_horizontal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9EEDD1" w14:textId="77777777" w:rsidR="00B81360" w:rsidRPr="008B6A63" w:rsidRDefault="00B81360" w:rsidP="000777E3">
    <w:pPr>
      <w:pStyle w:val="Header"/>
      <w:jc w:val="center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6A7C7D"/>
    <w:multiLevelType w:val="hybridMultilevel"/>
    <w:tmpl w:val="30DCC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C83E3D"/>
    <w:multiLevelType w:val="hybridMultilevel"/>
    <w:tmpl w:val="C7660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24989"/>
    <w:multiLevelType w:val="hybridMultilevel"/>
    <w:tmpl w:val="8CBEC9AA"/>
    <w:lvl w:ilvl="0" w:tplc="1A38423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5253F"/>
    <w:multiLevelType w:val="hybridMultilevel"/>
    <w:tmpl w:val="302ECB90"/>
    <w:lvl w:ilvl="0" w:tplc="3E00F57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14E46"/>
    <w:multiLevelType w:val="hybridMultilevel"/>
    <w:tmpl w:val="39827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50EA5"/>
    <w:multiLevelType w:val="hybridMultilevel"/>
    <w:tmpl w:val="C67C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43BB8"/>
    <w:multiLevelType w:val="hybridMultilevel"/>
    <w:tmpl w:val="731200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0B0886"/>
    <w:multiLevelType w:val="hybridMultilevel"/>
    <w:tmpl w:val="79CACD50"/>
    <w:lvl w:ilvl="0" w:tplc="3E00F57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811C4"/>
    <w:multiLevelType w:val="hybridMultilevel"/>
    <w:tmpl w:val="67C2D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D2D3A"/>
    <w:multiLevelType w:val="hybridMultilevel"/>
    <w:tmpl w:val="7E1A131E"/>
    <w:lvl w:ilvl="0" w:tplc="3E00F57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C4BEC"/>
    <w:multiLevelType w:val="hybridMultilevel"/>
    <w:tmpl w:val="5162A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928BB"/>
    <w:multiLevelType w:val="hybridMultilevel"/>
    <w:tmpl w:val="8968C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F0AB3"/>
    <w:multiLevelType w:val="hybridMultilevel"/>
    <w:tmpl w:val="55A05058"/>
    <w:lvl w:ilvl="0" w:tplc="1A38423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E0008"/>
    <w:multiLevelType w:val="hybridMultilevel"/>
    <w:tmpl w:val="CB1A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43ADF"/>
    <w:multiLevelType w:val="hybridMultilevel"/>
    <w:tmpl w:val="6228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23"/>
  </w:num>
  <w:num w:numId="7">
    <w:abstractNumId w:val="25"/>
  </w:num>
  <w:num w:numId="8">
    <w:abstractNumId w:val="6"/>
  </w:num>
  <w:num w:numId="9">
    <w:abstractNumId w:val="24"/>
  </w:num>
  <w:num w:numId="10">
    <w:abstractNumId w:val="17"/>
  </w:num>
  <w:num w:numId="11">
    <w:abstractNumId w:val="13"/>
  </w:num>
  <w:num w:numId="12">
    <w:abstractNumId w:val="2"/>
  </w:num>
  <w:num w:numId="13">
    <w:abstractNumId w:val="28"/>
  </w:num>
  <w:num w:numId="14">
    <w:abstractNumId w:val="9"/>
  </w:num>
  <w:num w:numId="15">
    <w:abstractNumId w:val="12"/>
  </w:num>
  <w:num w:numId="16">
    <w:abstractNumId w:val="20"/>
  </w:num>
  <w:num w:numId="17">
    <w:abstractNumId w:val="14"/>
  </w:num>
  <w:num w:numId="18">
    <w:abstractNumId w:val="11"/>
  </w:num>
  <w:num w:numId="19">
    <w:abstractNumId w:val="22"/>
  </w:num>
  <w:num w:numId="20">
    <w:abstractNumId w:val="19"/>
  </w:num>
  <w:num w:numId="21">
    <w:abstractNumId w:val="5"/>
  </w:num>
  <w:num w:numId="22">
    <w:abstractNumId w:val="26"/>
  </w:num>
  <w:num w:numId="23">
    <w:abstractNumId w:val="1"/>
  </w:num>
  <w:num w:numId="24">
    <w:abstractNumId w:val="15"/>
  </w:num>
  <w:num w:numId="25">
    <w:abstractNumId w:val="18"/>
  </w:num>
  <w:num w:numId="26">
    <w:abstractNumId w:val="8"/>
  </w:num>
  <w:num w:numId="27">
    <w:abstractNumId w:val="7"/>
  </w:num>
  <w:num w:numId="28">
    <w:abstractNumId w:val="2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6CF8"/>
    <w:rsid w:val="000777E3"/>
    <w:rsid w:val="000802B7"/>
    <w:rsid w:val="000C51F7"/>
    <w:rsid w:val="000D6F46"/>
    <w:rsid w:val="000F1B13"/>
    <w:rsid w:val="0013500B"/>
    <w:rsid w:val="00141BAF"/>
    <w:rsid w:val="0014276A"/>
    <w:rsid w:val="00147019"/>
    <w:rsid w:val="001609AE"/>
    <w:rsid w:val="001B2644"/>
    <w:rsid w:val="001F254A"/>
    <w:rsid w:val="00200D50"/>
    <w:rsid w:val="00260E2F"/>
    <w:rsid w:val="0028220D"/>
    <w:rsid w:val="002C08A9"/>
    <w:rsid w:val="002E5FA5"/>
    <w:rsid w:val="00304AEF"/>
    <w:rsid w:val="00311A24"/>
    <w:rsid w:val="0036302B"/>
    <w:rsid w:val="003A4774"/>
    <w:rsid w:val="003C3BA2"/>
    <w:rsid w:val="003D0FEB"/>
    <w:rsid w:val="003F2BAA"/>
    <w:rsid w:val="00405F53"/>
    <w:rsid w:val="00414A63"/>
    <w:rsid w:val="00417A24"/>
    <w:rsid w:val="00483C95"/>
    <w:rsid w:val="004866B2"/>
    <w:rsid w:val="004A614C"/>
    <w:rsid w:val="004C1811"/>
    <w:rsid w:val="004F1086"/>
    <w:rsid w:val="0052796A"/>
    <w:rsid w:val="00547A52"/>
    <w:rsid w:val="00557C97"/>
    <w:rsid w:val="00564FAD"/>
    <w:rsid w:val="00572C98"/>
    <w:rsid w:val="00575B06"/>
    <w:rsid w:val="00587D5B"/>
    <w:rsid w:val="005C0567"/>
    <w:rsid w:val="005E262C"/>
    <w:rsid w:val="005E5910"/>
    <w:rsid w:val="00615BBA"/>
    <w:rsid w:val="006304A7"/>
    <w:rsid w:val="0064681A"/>
    <w:rsid w:val="00655E31"/>
    <w:rsid w:val="00682379"/>
    <w:rsid w:val="006E3000"/>
    <w:rsid w:val="006E31D2"/>
    <w:rsid w:val="00741291"/>
    <w:rsid w:val="00742285"/>
    <w:rsid w:val="00777501"/>
    <w:rsid w:val="00782A88"/>
    <w:rsid w:val="007956ED"/>
    <w:rsid w:val="007C7CBF"/>
    <w:rsid w:val="007D7FD4"/>
    <w:rsid w:val="00807183"/>
    <w:rsid w:val="00815C4D"/>
    <w:rsid w:val="00841887"/>
    <w:rsid w:val="008531B6"/>
    <w:rsid w:val="0087131D"/>
    <w:rsid w:val="0088319F"/>
    <w:rsid w:val="008910AD"/>
    <w:rsid w:val="008A5252"/>
    <w:rsid w:val="008B6A63"/>
    <w:rsid w:val="008D7205"/>
    <w:rsid w:val="008E1C92"/>
    <w:rsid w:val="00911C7E"/>
    <w:rsid w:val="009130F1"/>
    <w:rsid w:val="00921FC0"/>
    <w:rsid w:val="009458F5"/>
    <w:rsid w:val="00990362"/>
    <w:rsid w:val="009C1104"/>
    <w:rsid w:val="009C5618"/>
    <w:rsid w:val="009E737C"/>
    <w:rsid w:val="00A1198D"/>
    <w:rsid w:val="00A1648F"/>
    <w:rsid w:val="00A37749"/>
    <w:rsid w:val="00A62F82"/>
    <w:rsid w:val="00A806E6"/>
    <w:rsid w:val="00A85D28"/>
    <w:rsid w:val="00AA1724"/>
    <w:rsid w:val="00AB71B5"/>
    <w:rsid w:val="00AD7729"/>
    <w:rsid w:val="00AE1047"/>
    <w:rsid w:val="00B003A2"/>
    <w:rsid w:val="00B157DE"/>
    <w:rsid w:val="00B15AB7"/>
    <w:rsid w:val="00B24701"/>
    <w:rsid w:val="00B44F18"/>
    <w:rsid w:val="00B81360"/>
    <w:rsid w:val="00BB67B7"/>
    <w:rsid w:val="00BE1F73"/>
    <w:rsid w:val="00BF78A4"/>
    <w:rsid w:val="00C267E1"/>
    <w:rsid w:val="00C44615"/>
    <w:rsid w:val="00C46495"/>
    <w:rsid w:val="00C767ED"/>
    <w:rsid w:val="00C76E80"/>
    <w:rsid w:val="00C83CA2"/>
    <w:rsid w:val="00CA2162"/>
    <w:rsid w:val="00CC1025"/>
    <w:rsid w:val="00CE5459"/>
    <w:rsid w:val="00CF50D6"/>
    <w:rsid w:val="00CF7404"/>
    <w:rsid w:val="00D2169A"/>
    <w:rsid w:val="00D330D9"/>
    <w:rsid w:val="00D8433F"/>
    <w:rsid w:val="00DA35F0"/>
    <w:rsid w:val="00DA43E5"/>
    <w:rsid w:val="00DC0B02"/>
    <w:rsid w:val="00DE2D47"/>
    <w:rsid w:val="00DE3CDE"/>
    <w:rsid w:val="00DE57CD"/>
    <w:rsid w:val="00E127CF"/>
    <w:rsid w:val="00E211E5"/>
    <w:rsid w:val="00E244A0"/>
    <w:rsid w:val="00E310BD"/>
    <w:rsid w:val="00E34872"/>
    <w:rsid w:val="00E535DC"/>
    <w:rsid w:val="00E57948"/>
    <w:rsid w:val="00EB0F8E"/>
    <w:rsid w:val="00EB3035"/>
    <w:rsid w:val="00EC6147"/>
    <w:rsid w:val="00F11294"/>
    <w:rsid w:val="00F1252A"/>
    <w:rsid w:val="00F301C8"/>
    <w:rsid w:val="00F32ED8"/>
    <w:rsid w:val="00F41F28"/>
    <w:rsid w:val="00FB41BB"/>
    <w:rsid w:val="00FD23B8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5:docId w15:val="{AA69E4DF-2053-9A45-8218-F08EC14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E4AD53-F1FA-1C4F-8DD8-ABD3013F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aconavay@ofa.us</cp:lastModifiedBy>
  <cp:revision>3</cp:revision>
  <cp:lastPrinted>2013-04-25T16:13:00Z</cp:lastPrinted>
  <dcterms:created xsi:type="dcterms:W3CDTF">2014-01-22T02:27:00Z</dcterms:created>
  <dcterms:modified xsi:type="dcterms:W3CDTF">2019-03-05T18:08:00Z</dcterms:modified>
</cp:coreProperties>
</file>